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3730515"/>
    <w:p w14:paraId="6CE017E8" w14:textId="77777777" w:rsidR="00CC4F88" w:rsidRDefault="00CC4F88" w:rsidP="00CC4F88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3DFAAF7" wp14:editId="048AF0AC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FB4B3F" id="Rectángulo 7" o:spid="_x0000_s1026" style="position:absolute;margin-left:-85pt;margin-top:-3.25pt;width:612pt;height:790.5pt;z-index:-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6C021571" w14:textId="77777777" w:rsidR="00CC4F88" w:rsidRDefault="00CC4F88" w:rsidP="00CC4F88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26FD7B20" w14:textId="77777777" w:rsidR="00CC4F88" w:rsidRDefault="00CC4F88" w:rsidP="00CC4F88">
      <w:pPr>
        <w:spacing w:after="0"/>
        <w:jc w:val="center"/>
        <w:rPr>
          <w:color w:val="FFFFFF"/>
          <w:sz w:val="24"/>
          <w:szCs w:val="24"/>
        </w:rPr>
      </w:pPr>
    </w:p>
    <w:p w14:paraId="656943D4" w14:textId="77777777" w:rsidR="00CC4F88" w:rsidRDefault="00CC4F88" w:rsidP="00CC4F88">
      <w:pPr>
        <w:spacing w:after="0"/>
        <w:jc w:val="center"/>
        <w:rPr>
          <w:color w:val="FFFFFF"/>
        </w:rPr>
      </w:pPr>
    </w:p>
    <w:p w14:paraId="125C079E" w14:textId="77777777" w:rsidR="00CC4F88" w:rsidRDefault="00CC4F88" w:rsidP="00CC4F88">
      <w:pPr>
        <w:spacing w:after="0"/>
        <w:jc w:val="center"/>
        <w:rPr>
          <w:color w:val="FFFFFF"/>
        </w:rPr>
      </w:pPr>
    </w:p>
    <w:p w14:paraId="6F9CE594" w14:textId="77777777" w:rsidR="00CC4F88" w:rsidRDefault="00CC4F88" w:rsidP="00CC4F88">
      <w:pPr>
        <w:spacing w:after="0"/>
        <w:jc w:val="center"/>
        <w:rPr>
          <w:color w:val="FFFFFF"/>
        </w:rPr>
      </w:pPr>
    </w:p>
    <w:p w14:paraId="71204CE8" w14:textId="77777777" w:rsidR="00CC4F88" w:rsidRDefault="00CC4F88" w:rsidP="00CC4F88">
      <w:pPr>
        <w:spacing w:after="0"/>
        <w:jc w:val="center"/>
        <w:rPr>
          <w:color w:val="FFFFFF"/>
        </w:rPr>
      </w:pPr>
    </w:p>
    <w:p w14:paraId="7F336114" w14:textId="77777777" w:rsidR="00CC4F88" w:rsidRDefault="00CC4F88" w:rsidP="00CC4F88">
      <w:pPr>
        <w:spacing w:after="0"/>
        <w:jc w:val="center"/>
        <w:rPr>
          <w:color w:val="FFFFFF"/>
        </w:rPr>
      </w:pPr>
    </w:p>
    <w:p w14:paraId="4BC41936" w14:textId="77777777" w:rsidR="005852F2" w:rsidRDefault="005852F2" w:rsidP="005852F2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7E21094D" w14:textId="3A830B17" w:rsidR="00CC4F88" w:rsidRDefault="001B1509" w:rsidP="00CC4F88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2023-2024</w:t>
      </w:r>
    </w:p>
    <w:p w14:paraId="546EC97B" w14:textId="77777777" w:rsidR="00CC4F88" w:rsidRDefault="00CC4F88" w:rsidP="00CC4F88">
      <w:pPr>
        <w:jc w:val="center"/>
        <w:rPr>
          <w:color w:val="FFFFFF"/>
        </w:rPr>
      </w:pPr>
    </w:p>
    <w:p w14:paraId="39344CED" w14:textId="77777777" w:rsidR="00CC4F88" w:rsidRDefault="00CC4F88" w:rsidP="00CC4F88">
      <w:pPr>
        <w:jc w:val="center"/>
        <w:rPr>
          <w:color w:val="FFFFFF"/>
        </w:rPr>
      </w:pPr>
    </w:p>
    <w:p w14:paraId="2677E063" w14:textId="77777777" w:rsidR="00CC4F88" w:rsidRDefault="00CC4F88" w:rsidP="00CC4F88">
      <w:pPr>
        <w:jc w:val="center"/>
        <w:rPr>
          <w:color w:val="FFFFFF"/>
        </w:rPr>
      </w:pPr>
    </w:p>
    <w:p w14:paraId="5FE809F5" w14:textId="77777777" w:rsidR="00CC4F88" w:rsidRDefault="00CC4F88" w:rsidP="00CC4F88">
      <w:pPr>
        <w:jc w:val="center"/>
        <w:rPr>
          <w:color w:val="FFFFFF"/>
        </w:rPr>
      </w:pPr>
    </w:p>
    <w:p w14:paraId="63D2ED98" w14:textId="77777777" w:rsidR="00CC4F88" w:rsidRDefault="00CC4F88" w:rsidP="00CC4F88">
      <w:pPr>
        <w:jc w:val="center"/>
        <w:rPr>
          <w:color w:val="FFFFFF"/>
        </w:rPr>
      </w:pPr>
    </w:p>
    <w:p w14:paraId="2DF1C825" w14:textId="77777777" w:rsidR="00CC4F88" w:rsidRDefault="00CC4F88" w:rsidP="00CC4F88">
      <w:pPr>
        <w:jc w:val="center"/>
        <w:rPr>
          <w:color w:val="FFFFFF"/>
        </w:rPr>
      </w:pPr>
    </w:p>
    <w:p w14:paraId="2F980ACF" w14:textId="0D0EACF7" w:rsidR="00CC4F88" w:rsidRDefault="00CC4F88" w:rsidP="00CC4F88">
      <w:pPr>
        <w:jc w:val="center"/>
        <w:rPr>
          <w:color w:val="FFFFFF"/>
        </w:rPr>
      </w:pPr>
      <w:r>
        <w:rPr>
          <w:b/>
          <w:bCs/>
          <w:color w:val="FFFFFF"/>
          <w:sz w:val="28"/>
          <w:szCs w:val="28"/>
        </w:rPr>
        <w:t>DIRECCIÓN DE OBRAS PÚBLICAS</w:t>
      </w:r>
    </w:p>
    <w:p w14:paraId="76E37918" w14:textId="77777777" w:rsidR="00CC4F88" w:rsidRDefault="00CC4F88" w:rsidP="00CC4F88">
      <w:pPr>
        <w:jc w:val="center"/>
        <w:rPr>
          <w:color w:val="FFFFFF"/>
        </w:rPr>
      </w:pPr>
    </w:p>
    <w:p w14:paraId="0FA97C04" w14:textId="77777777" w:rsidR="00CC4F88" w:rsidRDefault="00CC4F88" w:rsidP="00CC4F88">
      <w:pPr>
        <w:jc w:val="center"/>
        <w:rPr>
          <w:color w:val="FFFFFF"/>
        </w:rPr>
      </w:pPr>
    </w:p>
    <w:p w14:paraId="74076750" w14:textId="77777777" w:rsidR="00CC4F88" w:rsidRDefault="00CC4F88" w:rsidP="00CC4F88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588608" behindDoc="0" locked="0" layoutInCell="1" allowOverlap="1" wp14:anchorId="5EDFB2C0" wp14:editId="613FAB9B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35B4D" w14:textId="77777777" w:rsidR="00CC4F88" w:rsidRDefault="00CC4F88" w:rsidP="00CC4F88">
      <w:pPr>
        <w:jc w:val="center"/>
      </w:pPr>
    </w:p>
    <w:p w14:paraId="10A280E7" w14:textId="77777777" w:rsidR="00CC4F88" w:rsidRDefault="00CC4F88" w:rsidP="00CC4F88">
      <w:pPr>
        <w:jc w:val="center"/>
      </w:pPr>
    </w:p>
    <w:p w14:paraId="4537CEEC" w14:textId="77777777" w:rsidR="00CC4F88" w:rsidRDefault="00CC4F88" w:rsidP="00CC4F88">
      <w:pPr>
        <w:jc w:val="center"/>
      </w:pPr>
    </w:p>
    <w:p w14:paraId="090A05A2" w14:textId="77777777" w:rsidR="00CC4F88" w:rsidRDefault="00CC4F88" w:rsidP="00CC4F88">
      <w:pPr>
        <w:jc w:val="center"/>
      </w:pPr>
    </w:p>
    <w:p w14:paraId="6086DFC8" w14:textId="77777777" w:rsidR="00CC4F88" w:rsidRDefault="00CC4F88" w:rsidP="00CC4F88">
      <w:pPr>
        <w:jc w:val="center"/>
      </w:pPr>
    </w:p>
    <w:p w14:paraId="3143E3E2" w14:textId="77777777" w:rsidR="00CC4F88" w:rsidRDefault="00CC4F88" w:rsidP="00CC4F88">
      <w:pPr>
        <w:jc w:val="center"/>
      </w:pPr>
    </w:p>
    <w:p w14:paraId="148A21FB" w14:textId="77777777" w:rsidR="00CC4F88" w:rsidRDefault="00CC4F88" w:rsidP="00CC4F88">
      <w:pPr>
        <w:jc w:val="center"/>
      </w:pPr>
    </w:p>
    <w:p w14:paraId="12465B99" w14:textId="77777777" w:rsidR="00CC4F88" w:rsidRDefault="00CC4F88" w:rsidP="00CC4F88">
      <w:pPr>
        <w:jc w:val="center"/>
      </w:pPr>
    </w:p>
    <w:p w14:paraId="3034C603" w14:textId="77777777" w:rsidR="00CC4F88" w:rsidRDefault="00CC4F88" w:rsidP="00CC4F88">
      <w:pPr>
        <w:jc w:val="center"/>
      </w:pPr>
    </w:p>
    <w:p w14:paraId="739D3B3A" w14:textId="77777777" w:rsidR="00CC4F88" w:rsidRDefault="00CC4F88" w:rsidP="00CC4F8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1CE289C0" wp14:editId="62A75131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8B32399" id="Rectángulo 5" o:spid="_x0000_s1026" style="position:absolute;margin-left:102.5pt;margin-top:7.2pt;width:612.45pt;height:63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" fillcolor="#7b202e" stroked="f">
                <v:fill opacity="58853f"/>
                <w10:wrap anchorx="page"/>
              </v:rect>
            </w:pict>
          </mc:Fallback>
        </mc:AlternateContent>
      </w:r>
    </w:p>
    <w:p w14:paraId="71F60D9D" w14:textId="77777777" w:rsidR="00CC4F88" w:rsidRDefault="00CC4F88" w:rsidP="00CC4F88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44E58B54" wp14:editId="47E2B69E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DE8DC5" id="Rectángulo 4" o:spid="_x0000_s1026" style="position:absolute;margin-left:56.9pt;margin-top:-8.95pt;width:612.45pt;height:63.7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590656" behindDoc="1" locked="0" layoutInCell="1" allowOverlap="1" wp14:anchorId="7F9A7EAD" wp14:editId="5F84A1DD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52F75" w14:textId="77777777" w:rsidR="00CC4F88" w:rsidRDefault="00CC4F88" w:rsidP="00CC4F88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35AA52E0" w14:textId="77777777" w:rsidR="00CC4F88" w:rsidRDefault="00CC4F88" w:rsidP="00CC4F88">
      <w:pPr>
        <w:jc w:val="center"/>
      </w:pPr>
    </w:p>
    <w:p w14:paraId="623A3E21" w14:textId="77777777" w:rsidR="00CC4F88" w:rsidRDefault="00CC4F88" w:rsidP="00CC4F88"/>
    <w:p w14:paraId="6F6E6143" w14:textId="77777777" w:rsidR="00CC4F88" w:rsidRDefault="00CC4F88" w:rsidP="00CC4F88">
      <w:pPr>
        <w:jc w:val="right"/>
      </w:pPr>
    </w:p>
    <w:p w14:paraId="7896290B" w14:textId="478BFB8A" w:rsidR="00CC4F88" w:rsidRDefault="006E06C3" w:rsidP="00CC4F8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PÁG.</w:t>
      </w:r>
    </w:p>
    <w:p w14:paraId="33B185CE" w14:textId="77777777" w:rsidR="00CC4F88" w:rsidRPr="00F54F53" w:rsidRDefault="00CC4F88" w:rsidP="00CC4F88">
      <w:pPr>
        <w:jc w:val="right"/>
        <w:rPr>
          <w:b/>
          <w:bCs/>
          <w:sz w:val="24"/>
          <w:szCs w:val="24"/>
        </w:rPr>
      </w:pPr>
    </w:p>
    <w:p w14:paraId="3C66FE96" w14:textId="225071A1" w:rsidR="00CC4F88" w:rsidRPr="00F54F53" w:rsidRDefault="00CC4F88" w:rsidP="00CC4F8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PRESENTACIÓN</w:t>
      </w:r>
      <w:r w:rsidR="006E06C3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6E06C3">
        <w:rPr>
          <w:sz w:val="24"/>
          <w:szCs w:val="24"/>
        </w:rPr>
        <w:t>…….</w:t>
      </w:r>
      <w:proofErr w:type="gramEnd"/>
      <w:r w:rsidR="006E06C3">
        <w:rPr>
          <w:sz w:val="24"/>
          <w:szCs w:val="24"/>
        </w:rPr>
        <w:t>03</w:t>
      </w:r>
    </w:p>
    <w:p w14:paraId="564196A9" w14:textId="7AF4F1AA" w:rsidR="00CC4F88" w:rsidRPr="00F54F53" w:rsidRDefault="00CC4F88" w:rsidP="00CC4F8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 xml:space="preserve">MARCO </w:t>
      </w:r>
      <w:proofErr w:type="gramStart"/>
      <w:r w:rsidRPr="00F54F53">
        <w:rPr>
          <w:sz w:val="24"/>
          <w:szCs w:val="24"/>
        </w:rPr>
        <w:t>JURÍDICO</w:t>
      </w:r>
      <w:r w:rsidR="006E06C3">
        <w:rPr>
          <w:sz w:val="24"/>
          <w:szCs w:val="24"/>
        </w:rPr>
        <w:t>….</w:t>
      </w:r>
      <w:proofErr w:type="gramEnd"/>
      <w:r w:rsidR="006E06C3">
        <w:rPr>
          <w:sz w:val="24"/>
          <w:szCs w:val="24"/>
        </w:rPr>
        <w:t>.………………………………………………………………………………………….03</w:t>
      </w:r>
    </w:p>
    <w:p w14:paraId="2D3DA6E4" w14:textId="77444D0D" w:rsidR="00CC4F88" w:rsidRPr="00F54F53" w:rsidRDefault="00CC4F88" w:rsidP="00CC4F8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DIAGNOSTICO GENERAL</w:t>
      </w:r>
      <w:r w:rsidR="006E06C3">
        <w:rPr>
          <w:sz w:val="24"/>
          <w:szCs w:val="24"/>
        </w:rPr>
        <w:t>……………………………………………………………………………</w:t>
      </w:r>
      <w:proofErr w:type="gramStart"/>
      <w:r w:rsidR="006E06C3">
        <w:rPr>
          <w:sz w:val="24"/>
          <w:szCs w:val="24"/>
        </w:rPr>
        <w:t>…….</w:t>
      </w:r>
      <w:proofErr w:type="gramEnd"/>
      <w:r w:rsidR="006E06C3">
        <w:rPr>
          <w:sz w:val="24"/>
          <w:szCs w:val="24"/>
        </w:rPr>
        <w:t>…04</w:t>
      </w:r>
    </w:p>
    <w:p w14:paraId="547B4D53" w14:textId="1633ACF4" w:rsidR="00CC4F88" w:rsidRPr="00F54F53" w:rsidRDefault="00CC4F88" w:rsidP="00CC4F88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Misión</w:t>
      </w:r>
      <w:r w:rsidR="006E06C3">
        <w:rPr>
          <w:sz w:val="24"/>
          <w:szCs w:val="24"/>
        </w:rPr>
        <w:t>…………………………………………………………………………………………………</w:t>
      </w:r>
      <w:proofErr w:type="gramStart"/>
      <w:r w:rsidR="006E06C3">
        <w:rPr>
          <w:sz w:val="24"/>
          <w:szCs w:val="24"/>
        </w:rPr>
        <w:t>…….</w:t>
      </w:r>
      <w:proofErr w:type="gramEnd"/>
      <w:r w:rsidR="006E06C3">
        <w:rPr>
          <w:sz w:val="24"/>
          <w:szCs w:val="24"/>
        </w:rPr>
        <w:t>…04</w:t>
      </w:r>
    </w:p>
    <w:p w14:paraId="406BA49E" w14:textId="7AAAEEE0" w:rsidR="006E06C3" w:rsidRDefault="00CC4F88" w:rsidP="006E06C3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Visión</w:t>
      </w:r>
      <w:r w:rsidR="006E06C3"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 w:rsidR="006E06C3">
        <w:rPr>
          <w:sz w:val="24"/>
          <w:szCs w:val="24"/>
        </w:rPr>
        <w:t>…….</w:t>
      </w:r>
      <w:proofErr w:type="gramEnd"/>
      <w:r w:rsidR="006E06C3">
        <w:rPr>
          <w:sz w:val="24"/>
          <w:szCs w:val="24"/>
        </w:rPr>
        <w:t>….…04</w:t>
      </w:r>
    </w:p>
    <w:p w14:paraId="53ADD1E3" w14:textId="5AC1F432" w:rsidR="006E06C3" w:rsidRDefault="006E06C3" w:rsidP="006E06C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Objetivo………………………………………………………………………………………</w:t>
      </w:r>
      <w:r w:rsidR="00045E6E">
        <w:rPr>
          <w:sz w:val="24"/>
          <w:szCs w:val="24"/>
        </w:rPr>
        <w:t>………</w:t>
      </w:r>
      <w:proofErr w:type="gramStart"/>
      <w:r w:rsidR="00045E6E">
        <w:rPr>
          <w:sz w:val="24"/>
          <w:szCs w:val="24"/>
        </w:rPr>
        <w:t>…….</w:t>
      </w:r>
      <w:proofErr w:type="gramEnd"/>
      <w:r w:rsidR="00045E6E">
        <w:rPr>
          <w:sz w:val="24"/>
          <w:szCs w:val="24"/>
        </w:rPr>
        <w:t>…05</w:t>
      </w:r>
    </w:p>
    <w:p w14:paraId="19524804" w14:textId="771B5674" w:rsidR="00CC4F88" w:rsidRPr="006E06C3" w:rsidRDefault="006E06C3" w:rsidP="006E06C3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Organigrama</w:t>
      </w:r>
      <w:r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045E6E">
        <w:rPr>
          <w:sz w:val="24"/>
          <w:szCs w:val="24"/>
        </w:rPr>
        <w:t>.</w:t>
      </w:r>
      <w:proofErr w:type="gramEnd"/>
      <w:r w:rsidR="00045E6E">
        <w:rPr>
          <w:sz w:val="24"/>
          <w:szCs w:val="24"/>
        </w:rPr>
        <w:t>……….…05</w:t>
      </w:r>
    </w:p>
    <w:p w14:paraId="04A17349" w14:textId="4FE146CF" w:rsidR="00CC4F88" w:rsidRPr="00F54F53" w:rsidRDefault="00CC4F88" w:rsidP="00CC4F8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OBJETIVO GENERAL DEL PROGRAMA</w:t>
      </w:r>
      <w:r w:rsidR="00045E6E">
        <w:rPr>
          <w:sz w:val="24"/>
          <w:szCs w:val="24"/>
        </w:rPr>
        <w:t>……………………………………………………</w:t>
      </w:r>
      <w:proofErr w:type="gramStart"/>
      <w:r w:rsidR="00045E6E">
        <w:rPr>
          <w:sz w:val="24"/>
          <w:szCs w:val="24"/>
        </w:rPr>
        <w:t>…….</w:t>
      </w:r>
      <w:proofErr w:type="gramEnd"/>
      <w:r w:rsidR="00045E6E">
        <w:rPr>
          <w:sz w:val="24"/>
          <w:szCs w:val="24"/>
        </w:rPr>
        <w:t>…..…05</w:t>
      </w:r>
    </w:p>
    <w:p w14:paraId="40D062FA" w14:textId="21797DC6" w:rsidR="00CC4F88" w:rsidRPr="0009675A" w:rsidRDefault="00CC4F88" w:rsidP="00CC4F88">
      <w:pPr>
        <w:numPr>
          <w:ilvl w:val="0"/>
          <w:numId w:val="1"/>
        </w:numPr>
      </w:pPr>
      <w:r w:rsidRPr="00F54F53">
        <w:rPr>
          <w:sz w:val="24"/>
          <w:szCs w:val="24"/>
        </w:rPr>
        <w:t>DESARROLLO DEL PROGRAMA</w:t>
      </w:r>
      <w:r w:rsidR="00045E6E">
        <w:rPr>
          <w:sz w:val="24"/>
          <w:szCs w:val="24"/>
        </w:rPr>
        <w:t xml:space="preserve"> (INFORMACIÓN </w:t>
      </w:r>
      <w:r w:rsidR="009A5E44">
        <w:rPr>
          <w:sz w:val="24"/>
          <w:szCs w:val="24"/>
        </w:rPr>
        <w:t>GENERAL) …</w:t>
      </w:r>
      <w:r w:rsidR="00045E6E">
        <w:rPr>
          <w:sz w:val="24"/>
          <w:szCs w:val="24"/>
        </w:rPr>
        <w:t>……………………………...06</w:t>
      </w:r>
    </w:p>
    <w:p w14:paraId="1571F826" w14:textId="0EC62195" w:rsidR="00CC4F88" w:rsidRPr="00F54F53" w:rsidRDefault="00045E6E" w:rsidP="00045E6E">
      <w:pPr>
        <w:numPr>
          <w:ilvl w:val="0"/>
          <w:numId w:val="1"/>
        </w:numPr>
      </w:pPr>
      <w:r>
        <w:rPr>
          <w:sz w:val="24"/>
          <w:szCs w:val="24"/>
        </w:rPr>
        <w:t>CALENDARIZACIÓN</w:t>
      </w:r>
      <w:r w:rsidRPr="00045E6E">
        <w:t xml:space="preserve"> </w:t>
      </w:r>
      <w:r>
        <w:rPr>
          <w:sz w:val="24"/>
          <w:szCs w:val="24"/>
        </w:rPr>
        <w:t>(</w:t>
      </w:r>
      <w:r w:rsidRPr="00045E6E">
        <w:rPr>
          <w:sz w:val="24"/>
          <w:szCs w:val="24"/>
        </w:rPr>
        <w:t xml:space="preserve">EJECUCIÓN DE </w:t>
      </w:r>
      <w:r w:rsidR="009A5E44" w:rsidRPr="00045E6E">
        <w:rPr>
          <w:sz w:val="24"/>
          <w:szCs w:val="24"/>
        </w:rPr>
        <w:t>ACTIVIDADES</w:t>
      </w:r>
      <w:r w:rsidR="009A5E44">
        <w:rPr>
          <w:sz w:val="24"/>
          <w:szCs w:val="24"/>
        </w:rPr>
        <w:t>) 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……………..…………….07</w:t>
      </w:r>
    </w:p>
    <w:p w14:paraId="50498FC9" w14:textId="77777777" w:rsidR="00CC4F88" w:rsidRDefault="00CC4F88" w:rsidP="00CC4F88">
      <w:pPr>
        <w:ind w:left="720"/>
      </w:pPr>
    </w:p>
    <w:p w14:paraId="311E04E3" w14:textId="77777777" w:rsidR="00CC4F88" w:rsidRDefault="00CC4F88" w:rsidP="00CC4F88"/>
    <w:p w14:paraId="67AE3D66" w14:textId="77777777" w:rsidR="00CC4F88" w:rsidRDefault="00CC4F88" w:rsidP="00CC4F88">
      <w:pPr>
        <w:ind w:left="720"/>
      </w:pPr>
    </w:p>
    <w:p w14:paraId="1D0FCBFB" w14:textId="77777777" w:rsidR="00D3384D" w:rsidRDefault="00D3384D" w:rsidP="00CC4F88">
      <w:pPr>
        <w:ind w:left="720"/>
      </w:pPr>
    </w:p>
    <w:p w14:paraId="4D0BCD59" w14:textId="77777777" w:rsidR="00D3384D" w:rsidRDefault="00D3384D" w:rsidP="00CC4F88">
      <w:pPr>
        <w:ind w:left="720"/>
      </w:pPr>
    </w:p>
    <w:p w14:paraId="5A767B58" w14:textId="77777777" w:rsidR="005E6600" w:rsidRDefault="005E6600" w:rsidP="00CC4F88">
      <w:pPr>
        <w:rPr>
          <w:b/>
          <w:bCs/>
          <w:sz w:val="24"/>
          <w:szCs w:val="24"/>
        </w:rPr>
      </w:pPr>
    </w:p>
    <w:p w14:paraId="2FEB5A9F" w14:textId="7E353671" w:rsidR="00CC4F88" w:rsidRDefault="00CC4F88" w:rsidP="00CC4F88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lastRenderedPageBreak/>
        <w:drawing>
          <wp:anchor distT="0" distB="0" distL="0" distR="0" simplePos="0" relativeHeight="251587584" behindDoc="0" locked="0" layoutInCell="1" allowOverlap="1" wp14:anchorId="7DA5EEA5" wp14:editId="188DFF8B">
            <wp:simplePos x="0" y="0"/>
            <wp:positionH relativeFrom="margi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106D8" w14:textId="77777777" w:rsidR="00CC4F88" w:rsidRDefault="00CC4F88" w:rsidP="00CC4F88">
      <w:pPr>
        <w:tabs>
          <w:tab w:val="left" w:pos="323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8444FC7" w14:textId="0214EC04" w:rsidR="00CC4F88" w:rsidRPr="002F3D60" w:rsidRDefault="006E06C3" w:rsidP="006E06C3">
      <w:pPr>
        <w:numPr>
          <w:ilvl w:val="0"/>
          <w:numId w:val="4"/>
        </w:numPr>
        <w:ind w:left="142" w:hanging="4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</w:t>
      </w:r>
    </w:p>
    <w:p w14:paraId="5FB54C66" w14:textId="159CEAA4" w:rsidR="00CC4F88" w:rsidRPr="00850C45" w:rsidRDefault="00045E6E" w:rsidP="00CC4F8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Programa Presupuestario </w:t>
      </w:r>
      <w:r w:rsidR="00CC4F88" w:rsidRPr="00EB5774">
        <w:rPr>
          <w:sz w:val="24"/>
          <w:szCs w:val="24"/>
        </w:rPr>
        <w:t xml:space="preserve">es un instrumento de interés de este </w:t>
      </w:r>
      <w:r w:rsidR="006E06C3">
        <w:rPr>
          <w:sz w:val="24"/>
          <w:szCs w:val="24"/>
        </w:rPr>
        <w:t xml:space="preserve">Gobierno </w:t>
      </w:r>
      <w:r>
        <w:rPr>
          <w:sz w:val="24"/>
          <w:szCs w:val="24"/>
        </w:rPr>
        <w:t>Municipal</w:t>
      </w:r>
      <w:r w:rsidR="006E06C3">
        <w:rPr>
          <w:sz w:val="24"/>
          <w:szCs w:val="24"/>
        </w:rPr>
        <w:t>,</w:t>
      </w:r>
      <w:r w:rsidR="00CC4F88" w:rsidRPr="00EB5774">
        <w:rPr>
          <w:sz w:val="24"/>
          <w:szCs w:val="24"/>
        </w:rPr>
        <w:t xml:space="preserve"> </w:t>
      </w:r>
      <w:r>
        <w:rPr>
          <w:sz w:val="24"/>
          <w:szCs w:val="24"/>
        </w:rPr>
        <w:t>ya que es de suma importancia el contar con herramientas</w:t>
      </w:r>
      <w:r w:rsidR="00273FE7">
        <w:rPr>
          <w:sz w:val="24"/>
          <w:szCs w:val="24"/>
        </w:rPr>
        <w:t xml:space="preserve"> de planeación</w:t>
      </w:r>
      <w:r>
        <w:rPr>
          <w:sz w:val="24"/>
          <w:szCs w:val="24"/>
        </w:rPr>
        <w:t xml:space="preserve"> </w:t>
      </w:r>
      <w:r w:rsidR="00CC4F88" w:rsidRPr="00EB5774">
        <w:rPr>
          <w:sz w:val="24"/>
          <w:szCs w:val="24"/>
        </w:rPr>
        <w:t>suficientes y eficaces que permitan atender las necesidades de acuerdo a las funciones de la Administración Pública y de este modo impulsar y mantener el desa</w:t>
      </w:r>
      <w:r>
        <w:rPr>
          <w:sz w:val="24"/>
          <w:szCs w:val="24"/>
        </w:rPr>
        <w:t>r</w:t>
      </w:r>
      <w:r w:rsidR="00273FE7">
        <w:rPr>
          <w:sz w:val="24"/>
          <w:szCs w:val="24"/>
        </w:rPr>
        <w:t>rollo administrativo municipal.</w:t>
      </w:r>
    </w:p>
    <w:p w14:paraId="3FE7330C" w14:textId="77777777" w:rsidR="008729E7" w:rsidRDefault="00CC4F88" w:rsidP="008729E7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El presente documento de </w:t>
      </w:r>
      <w:r>
        <w:rPr>
          <w:sz w:val="24"/>
          <w:szCs w:val="24"/>
        </w:rPr>
        <w:t>planeación</w:t>
      </w:r>
      <w:r w:rsidR="00045E6E" w:rsidRPr="00045E6E">
        <w:rPr>
          <w:sz w:val="24"/>
          <w:szCs w:val="24"/>
        </w:rPr>
        <w:t xml:space="preserve"> </w:t>
      </w:r>
      <w:r w:rsidR="00273FE7">
        <w:rPr>
          <w:sz w:val="24"/>
          <w:szCs w:val="24"/>
        </w:rPr>
        <w:t>es</w:t>
      </w:r>
      <w:r w:rsidRPr="00EB5774">
        <w:rPr>
          <w:sz w:val="24"/>
          <w:szCs w:val="24"/>
        </w:rPr>
        <w:t xml:space="preserve">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>para una buena organización de todas las direcciones, departamentos y áreas de la administración municipal, para</w:t>
      </w:r>
      <w:r>
        <w:rPr>
          <w:sz w:val="24"/>
          <w:szCs w:val="24"/>
        </w:rPr>
        <w:t xml:space="preserve"> que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2F8A5493" w14:textId="00866BEE" w:rsidR="00CC4F88" w:rsidRDefault="00CC4F88" w:rsidP="008729E7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Es por tal motivo que esta Direcció</w:t>
      </w:r>
      <w:r w:rsidR="00D93826">
        <w:rPr>
          <w:sz w:val="24"/>
          <w:szCs w:val="24"/>
        </w:rPr>
        <w:t>n por medio de este instrumento</w:t>
      </w:r>
      <w:r w:rsidR="00273FE7">
        <w:rPr>
          <w:sz w:val="24"/>
          <w:szCs w:val="24"/>
        </w:rPr>
        <w:t xml:space="preserve">, </w:t>
      </w:r>
      <w:r w:rsidR="00D93826">
        <w:rPr>
          <w:sz w:val="24"/>
          <w:szCs w:val="24"/>
        </w:rPr>
        <w:t>el cual contempla la programación operativa anual del P</w:t>
      </w:r>
      <w:r w:rsidR="00273FE7" w:rsidRPr="00273FE7">
        <w:rPr>
          <w:sz w:val="24"/>
          <w:szCs w:val="24"/>
        </w:rPr>
        <w:t>rograma presupuestario “</w:t>
      </w:r>
      <w:r w:rsidR="008729E7" w:rsidRPr="008729E7">
        <w:rPr>
          <w:sz w:val="24"/>
          <w:szCs w:val="24"/>
        </w:rPr>
        <w:t>Mejoramiento, ampliación y construcción de la infraestructura pública municipal</w:t>
      </w:r>
      <w:r w:rsidR="00273FE7" w:rsidRPr="00273FE7">
        <w:rPr>
          <w:sz w:val="24"/>
          <w:szCs w:val="24"/>
        </w:rPr>
        <w:t>”</w:t>
      </w:r>
      <w:r w:rsidR="00D93826">
        <w:rPr>
          <w:sz w:val="24"/>
          <w:szCs w:val="24"/>
        </w:rPr>
        <w:t xml:space="preserve"> </w:t>
      </w:r>
      <w:r>
        <w:rPr>
          <w:sz w:val="24"/>
          <w:szCs w:val="24"/>
        </w:rPr>
        <w:t>coordinar</w:t>
      </w:r>
      <w:r w:rsidR="00D93826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D93826">
        <w:rPr>
          <w:sz w:val="24"/>
          <w:szCs w:val="24"/>
        </w:rPr>
        <w:t xml:space="preserve">las </w:t>
      </w:r>
      <w:r>
        <w:rPr>
          <w:sz w:val="24"/>
          <w:szCs w:val="24"/>
        </w:rPr>
        <w:t>acciones encaminadas a lograr cumplir</w:t>
      </w:r>
      <w:r w:rsidR="00045E6E">
        <w:rPr>
          <w:sz w:val="24"/>
          <w:szCs w:val="24"/>
        </w:rPr>
        <w:t xml:space="preserve"> con las metas </w:t>
      </w:r>
      <w:r w:rsidR="00D93826">
        <w:rPr>
          <w:sz w:val="24"/>
          <w:szCs w:val="24"/>
        </w:rPr>
        <w:t xml:space="preserve">establecidas para </w:t>
      </w:r>
      <w:r>
        <w:rPr>
          <w:sz w:val="24"/>
          <w:szCs w:val="24"/>
        </w:rPr>
        <w:t xml:space="preserve">las áreas que conforman </w:t>
      </w:r>
      <w:r w:rsidR="00045E6E">
        <w:rPr>
          <w:sz w:val="24"/>
          <w:szCs w:val="24"/>
        </w:rPr>
        <w:t>l</w:t>
      </w:r>
      <w:r w:rsidRPr="005852F2">
        <w:rPr>
          <w:sz w:val="24"/>
          <w:szCs w:val="24"/>
        </w:rPr>
        <w:t>a Dirección de Obras Públicas.</w:t>
      </w:r>
    </w:p>
    <w:p w14:paraId="19322F5A" w14:textId="77777777" w:rsidR="002F3D60" w:rsidRPr="002F3D60" w:rsidRDefault="002F3D60" w:rsidP="002F3D60">
      <w:pPr>
        <w:spacing w:line="276" w:lineRule="auto"/>
        <w:ind w:left="-284"/>
        <w:jc w:val="both"/>
        <w:rPr>
          <w:sz w:val="24"/>
          <w:szCs w:val="24"/>
        </w:rPr>
      </w:pPr>
    </w:p>
    <w:p w14:paraId="68DB5534" w14:textId="11E7D946" w:rsidR="00CC4F88" w:rsidRDefault="006E06C3" w:rsidP="00CC4F88">
      <w:pPr>
        <w:numPr>
          <w:ilvl w:val="0"/>
          <w:numId w:val="4"/>
        </w:numPr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MARCO JURÍDICO </w:t>
      </w:r>
    </w:p>
    <w:p w14:paraId="3BBC7591" w14:textId="77777777" w:rsidR="005C1DEA" w:rsidRPr="00D42795" w:rsidRDefault="005C1DEA" w:rsidP="005C1DEA">
      <w:pPr>
        <w:pStyle w:val="Sinespaciado"/>
      </w:pPr>
      <w:r>
        <w:t>Federal</w:t>
      </w:r>
    </w:p>
    <w:p w14:paraId="47F71D9B" w14:textId="77777777" w:rsidR="005C1DEA" w:rsidRDefault="005C1DEA" w:rsidP="005C1DEA">
      <w:pPr>
        <w:pStyle w:val="Prrafodelista"/>
        <w:numPr>
          <w:ilvl w:val="0"/>
          <w:numId w:val="6"/>
        </w:numPr>
        <w:spacing w:before="120" w:after="120" w:line="288" w:lineRule="auto"/>
        <w:ind w:left="284" w:hanging="284"/>
        <w:jc w:val="both"/>
      </w:pPr>
      <w:r>
        <w:t>Constitución Política de los Estados Unidos Mexicanos</w:t>
      </w:r>
    </w:p>
    <w:p w14:paraId="6E37ACA8" w14:textId="77777777" w:rsidR="005C1DEA" w:rsidRPr="00797944" w:rsidRDefault="005C1DEA" w:rsidP="005C1DEA">
      <w:pPr>
        <w:pStyle w:val="Prrafodelista"/>
        <w:numPr>
          <w:ilvl w:val="0"/>
          <w:numId w:val="6"/>
        </w:numPr>
        <w:spacing w:before="120" w:after="120" w:line="288" w:lineRule="auto"/>
        <w:ind w:left="284" w:hanging="284"/>
        <w:jc w:val="both"/>
      </w:pPr>
      <w:r>
        <w:t>Ley de Obra Pública y servicios relacionados con las mismas</w:t>
      </w:r>
    </w:p>
    <w:p w14:paraId="68E791B4" w14:textId="77777777" w:rsidR="005C1DEA" w:rsidRDefault="005C1DEA" w:rsidP="005C1DEA">
      <w:pPr>
        <w:pStyle w:val="Sinespaciado"/>
      </w:pPr>
      <w:r>
        <w:t>Estatal</w:t>
      </w:r>
    </w:p>
    <w:p w14:paraId="16CD9D28" w14:textId="77777777" w:rsidR="005C1DEA" w:rsidRDefault="005C1DEA" w:rsidP="005C1DEA">
      <w:pPr>
        <w:pStyle w:val="Prrafodelista"/>
        <w:numPr>
          <w:ilvl w:val="0"/>
          <w:numId w:val="6"/>
        </w:numPr>
        <w:spacing w:before="120" w:after="120" w:line="288" w:lineRule="auto"/>
        <w:ind w:left="284" w:hanging="284"/>
        <w:jc w:val="both"/>
      </w:pPr>
      <w:r>
        <w:t>Constitución Política del Estado de Jalisco</w:t>
      </w:r>
    </w:p>
    <w:p w14:paraId="6912B72F" w14:textId="37CC48FE" w:rsidR="005C1DEA" w:rsidRDefault="005C1DEA" w:rsidP="005C1DEA">
      <w:pPr>
        <w:pStyle w:val="Prrafodelista"/>
        <w:numPr>
          <w:ilvl w:val="0"/>
          <w:numId w:val="6"/>
        </w:numPr>
        <w:spacing w:before="120" w:after="120" w:line="288" w:lineRule="auto"/>
        <w:ind w:left="284" w:hanging="284"/>
        <w:jc w:val="both"/>
      </w:pPr>
      <w:r>
        <w:t>Ley de Obras Públicas para el estado de Jalisco y sus Municipios</w:t>
      </w:r>
    </w:p>
    <w:p w14:paraId="0E0A73FF" w14:textId="77777777" w:rsidR="005C1DEA" w:rsidRDefault="005C1DEA" w:rsidP="005C1DEA">
      <w:pPr>
        <w:pStyle w:val="Prrafodelista"/>
        <w:numPr>
          <w:ilvl w:val="0"/>
          <w:numId w:val="6"/>
        </w:numPr>
        <w:spacing w:before="120" w:after="120" w:line="288" w:lineRule="auto"/>
        <w:ind w:left="284" w:hanging="284"/>
        <w:jc w:val="both"/>
      </w:pPr>
      <w:r>
        <w:t>Ley de Gobierno y de la Administración Pública Municipal del Estado de Jalisco.</w:t>
      </w:r>
    </w:p>
    <w:p w14:paraId="4210C305" w14:textId="77777777" w:rsidR="005C1DEA" w:rsidRDefault="005C1DEA" w:rsidP="005C1DEA">
      <w:pPr>
        <w:pStyle w:val="Prrafodelista"/>
        <w:numPr>
          <w:ilvl w:val="0"/>
          <w:numId w:val="6"/>
        </w:numPr>
        <w:spacing w:before="120" w:after="120" w:line="288" w:lineRule="auto"/>
        <w:ind w:left="284" w:hanging="284"/>
        <w:jc w:val="both"/>
      </w:pPr>
      <w:r>
        <w:lastRenderedPageBreak/>
        <w:t>Ley de Responsabilidades de los(as) servidores públicos del Estado de Jalisco.</w:t>
      </w:r>
    </w:p>
    <w:p w14:paraId="1816784D" w14:textId="77777777" w:rsidR="005C1DEA" w:rsidRDefault="005C1DEA" w:rsidP="005C1DEA">
      <w:pPr>
        <w:pStyle w:val="Prrafodelista"/>
        <w:numPr>
          <w:ilvl w:val="0"/>
          <w:numId w:val="6"/>
        </w:numPr>
        <w:spacing w:before="120" w:after="120" w:line="288" w:lineRule="auto"/>
        <w:ind w:left="284" w:hanging="284"/>
        <w:jc w:val="both"/>
      </w:pPr>
      <w:r>
        <w:t>Ley para los(as) servidores(as) públicos del Estado de Jalisco y sus Municipios.</w:t>
      </w:r>
    </w:p>
    <w:p w14:paraId="3111E183" w14:textId="77777777" w:rsidR="005C1DEA" w:rsidRPr="00D42795" w:rsidRDefault="005C1DEA" w:rsidP="005C1DEA">
      <w:pPr>
        <w:pStyle w:val="Sinespaciado"/>
      </w:pPr>
      <w:r w:rsidRPr="00D42795">
        <w:t>Municipal</w:t>
      </w:r>
    </w:p>
    <w:p w14:paraId="160539A1" w14:textId="77777777" w:rsidR="005C1DEA" w:rsidRPr="00002D2E" w:rsidRDefault="005C1DEA" w:rsidP="005C1DEA">
      <w:pPr>
        <w:pStyle w:val="Prrafodelista"/>
        <w:numPr>
          <w:ilvl w:val="0"/>
          <w:numId w:val="6"/>
        </w:numPr>
        <w:spacing w:before="120" w:after="120" w:line="288" w:lineRule="auto"/>
        <w:ind w:left="284" w:hanging="284"/>
        <w:jc w:val="both"/>
      </w:pPr>
      <w:r w:rsidRPr="00002D2E">
        <w:t>Reglamento de Obra Pública Para el Municipio de Puerto Vallarta, Jal.</w:t>
      </w:r>
    </w:p>
    <w:p w14:paraId="1F8B1F4F" w14:textId="09454595" w:rsidR="00CC4F88" w:rsidRDefault="005C1DEA" w:rsidP="00CC4F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cstheme="minorHAnsi"/>
        </w:rPr>
      </w:pPr>
      <w:r w:rsidRPr="00D42795">
        <w:rPr>
          <w:rFonts w:cstheme="minorHAnsi"/>
        </w:rPr>
        <w:t>Reglamento Orgánico del Gobierno y la Administración Pública del Municipio de Puerto Vallarta, Jalisco</w:t>
      </w:r>
    </w:p>
    <w:p w14:paraId="418B0F2A" w14:textId="77777777" w:rsidR="002F3D60" w:rsidRPr="005C1DEA" w:rsidRDefault="002F3D60" w:rsidP="002F3D60">
      <w:pPr>
        <w:pStyle w:val="Prrafodelista"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cstheme="minorHAnsi"/>
        </w:rPr>
      </w:pPr>
    </w:p>
    <w:p w14:paraId="373CE261" w14:textId="13E0A279" w:rsidR="00CC4F88" w:rsidRDefault="00CC4F88" w:rsidP="00CC4F88">
      <w:pPr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DIAGNOSTICO GENERAL</w:t>
      </w:r>
    </w:p>
    <w:p w14:paraId="0E0A6791" w14:textId="014999EC" w:rsidR="00EB4285" w:rsidRPr="005C7231" w:rsidRDefault="00EB4285" w:rsidP="00EB4285">
      <w:pPr>
        <w:jc w:val="both"/>
      </w:pPr>
      <w:r w:rsidRPr="005C7231">
        <w:t>En base a la Sección Cuarta en el Artículo 131. La Dirección de Obras Públicas será la dependencia encargada de ejecutar las obras públicas</w:t>
      </w:r>
      <w:r w:rsidR="00A676D5" w:rsidRPr="005C7231">
        <w:t xml:space="preserve"> y </w:t>
      </w:r>
      <w:r w:rsidRPr="005C7231">
        <w:t>administrar su adjudicación a contratistas externos para la ampliación, conservación y mejoramiento de la infraestructura urbana</w:t>
      </w:r>
      <w:r w:rsidR="001C5ED8" w:rsidRPr="005C7231">
        <w:t xml:space="preserve"> o productiva del municipio.</w:t>
      </w:r>
    </w:p>
    <w:p w14:paraId="35C5846C" w14:textId="078115FD" w:rsidR="00CC4F88" w:rsidRPr="005C7231" w:rsidRDefault="00EB4285" w:rsidP="00EB4285">
      <w:pPr>
        <w:jc w:val="both"/>
      </w:pPr>
      <w:r w:rsidRPr="005C7231">
        <w:t>Es por esto que las Jefaturas Administrativa, de Costos y Presupuestos, de Mantenimiento, de Construcción y</w:t>
      </w:r>
      <w:r w:rsidR="001472A7" w:rsidRPr="005C7231">
        <w:t xml:space="preserve"> de Maquinaria a cargo de D</w:t>
      </w:r>
      <w:r w:rsidRPr="005C7231">
        <w:t>irección de Obras P</w:t>
      </w:r>
      <w:r w:rsidR="00066D07" w:rsidRPr="005C7231">
        <w:t>úblicas,</w:t>
      </w:r>
      <w:r w:rsidR="001C5ED8" w:rsidRPr="005C7231">
        <w:t xml:space="preserve"> estarán en coordinación para dar cumplimiento a los objetivos propuestos</w:t>
      </w:r>
      <w:r w:rsidR="00231E6A" w:rsidRPr="005C7231">
        <w:t>.</w:t>
      </w:r>
      <w:r w:rsidR="001C5ED8" w:rsidRPr="005C7231">
        <w:t xml:space="preserve"> </w:t>
      </w:r>
      <w:r w:rsidR="00231E6A" w:rsidRPr="005C7231">
        <w:t>El compromiso de la Coordinación es actualizar y perfeccionar los instrumentos de operación con los propósitos de: Disminuir la improvisación del Sistema Directivo, evitar la duplicidad del esfuerzo, limitar conflictos de competencia, alentar la especialización del personal, coadyuvar a la ejecución correcta de las labores, así como servir de guía en los procesos. Todo esto encaminado a</w:t>
      </w:r>
      <w:r w:rsidR="005E6600">
        <w:t xml:space="preserve"> fortalecer al personal que intervienen en todas y cada una de las responsabilidades, actividades, procesos y procedimientos de la dirección de Obras Públicas, con la finalidad de</w:t>
      </w:r>
      <w:r w:rsidR="00231E6A" w:rsidRPr="005C7231">
        <w:t xml:space="preserve"> contribuir al desarrollo integral del Municipio de Puerto Vallarta mediante la construcción y la conservación de las obras que permitan preservar y me</w:t>
      </w:r>
      <w:r w:rsidR="00066D07" w:rsidRPr="005C7231">
        <w:t>jorar la infraestructura urbana y así la calidad de vida</w:t>
      </w:r>
      <w:r w:rsidR="00281918">
        <w:t xml:space="preserve"> y el bienestar</w:t>
      </w:r>
      <w:r w:rsidR="00066D07" w:rsidRPr="005C7231">
        <w:t xml:space="preserve"> de los ciudadanos.</w:t>
      </w:r>
    </w:p>
    <w:p w14:paraId="21378F20" w14:textId="10A579C3" w:rsidR="00A248FB" w:rsidRPr="005C7231" w:rsidRDefault="00D95832" w:rsidP="00EB4285">
      <w:pPr>
        <w:jc w:val="both"/>
      </w:pPr>
      <w:r w:rsidRPr="005C7231">
        <w:t>Tomando en cuenta el ejercicio 202</w:t>
      </w:r>
      <w:r w:rsidR="005C7231" w:rsidRPr="005C7231">
        <w:t>3</w:t>
      </w:r>
      <w:r w:rsidRPr="005C7231">
        <w:t>, los principales fondos de los que se destinaron recursos para la ejecución de la obra pública, fueron de los fondos FAISM, fondos Municipales y Fondos</w:t>
      </w:r>
      <w:r w:rsidR="005C7231" w:rsidRPr="005C7231">
        <w:t xml:space="preserve"> Municipales</w:t>
      </w:r>
      <w:r w:rsidRPr="005C7231">
        <w:t xml:space="preserve"> ICUS</w:t>
      </w:r>
      <w:r w:rsidR="005C7231" w:rsidRPr="005C7231">
        <w:t xml:space="preserve"> y fondos Municipales distrito,</w:t>
      </w:r>
      <w:r w:rsidRPr="005C7231">
        <w:t xml:space="preserve"> </w:t>
      </w:r>
      <w:r w:rsidR="000E1DCA" w:rsidRPr="005C7231">
        <w:t>con los cuales se pudo programar y ejecutar obra en los rubros de</w:t>
      </w:r>
      <w:r w:rsidR="005C7231" w:rsidRPr="005C7231">
        <w:t xml:space="preserve"> Pavimentación,</w:t>
      </w:r>
      <w:r w:rsidR="000E1DCA" w:rsidRPr="005C7231">
        <w:t xml:space="preserve"> Vivienda, urbanización, drenaje y agua potable,</w:t>
      </w:r>
      <w:r w:rsidR="005C7231" w:rsidRPr="005C7231">
        <w:t xml:space="preserve"> Construcción de Domos en escuelas, </w:t>
      </w:r>
      <w:r w:rsidR="000E1DCA" w:rsidRPr="005C7231">
        <w:t>así como el mantenimiento constante de las vialidades</w:t>
      </w:r>
      <w:r w:rsidR="005C7231" w:rsidRPr="005C7231">
        <w:t xml:space="preserve"> a través de bacheo y con el uso de maquinaria pesada en el caso de calles en terracería, así también </w:t>
      </w:r>
      <w:r w:rsidR="000E1DCA" w:rsidRPr="005C7231">
        <w:t xml:space="preserve">el desazolve de </w:t>
      </w:r>
      <w:r w:rsidR="005C7231" w:rsidRPr="005C7231">
        <w:t>canales,</w:t>
      </w:r>
      <w:r w:rsidR="00BD57EB" w:rsidRPr="005C7231">
        <w:t xml:space="preserve"> ríos</w:t>
      </w:r>
      <w:r w:rsidR="000E1DCA" w:rsidRPr="005C7231">
        <w:t xml:space="preserve"> y arroyos con la finalidad de mitigar las afectaciones del temporal de lluvias.</w:t>
      </w:r>
    </w:p>
    <w:p w14:paraId="3E4B7174" w14:textId="14F5929F" w:rsidR="003D219B" w:rsidRPr="00767F73" w:rsidRDefault="00BD57EB" w:rsidP="00EB4285">
      <w:pPr>
        <w:jc w:val="both"/>
        <w:rPr>
          <w:b/>
          <w:bCs/>
          <w:sz w:val="24"/>
          <w:szCs w:val="24"/>
        </w:rPr>
      </w:pPr>
      <w:r w:rsidRPr="00865D7E">
        <w:t xml:space="preserve">Pero no ha sido suficiente; </w:t>
      </w:r>
      <w:r w:rsidR="008E13A0" w:rsidRPr="00865D7E">
        <w:t xml:space="preserve">Aunque se ha avanzado bastante y los esfuerzos han sido mayores; </w:t>
      </w:r>
      <w:r w:rsidR="000E4BAF" w:rsidRPr="00865D7E">
        <w:t xml:space="preserve">La </w:t>
      </w:r>
      <w:r w:rsidR="00A248FB" w:rsidRPr="00865D7E">
        <w:t xml:space="preserve">demanda de obras y mejora en la infraestructura del </w:t>
      </w:r>
      <w:r w:rsidR="00B834E0" w:rsidRPr="00865D7E">
        <w:t>Municipio,</w:t>
      </w:r>
      <w:r w:rsidR="00A248FB" w:rsidRPr="00865D7E">
        <w:t xml:space="preserve"> así como</w:t>
      </w:r>
      <w:r w:rsidR="000E1DCA" w:rsidRPr="00865D7E">
        <w:t xml:space="preserve"> </w:t>
      </w:r>
      <w:r w:rsidR="00A248FB" w:rsidRPr="00865D7E">
        <w:t>la programación en ampliación de metas en el mantenimiento de c</w:t>
      </w:r>
      <w:r w:rsidR="000E4BAF" w:rsidRPr="00865D7E">
        <w:t xml:space="preserve">alles y vialidades no se ha cubierto en su </w:t>
      </w:r>
      <w:r w:rsidR="00865D7E" w:rsidRPr="00865D7E">
        <w:t>totalidad, es</w:t>
      </w:r>
      <w:r w:rsidR="00C82242" w:rsidRPr="00865D7E">
        <w:t xml:space="preserve"> porque</w:t>
      </w:r>
      <w:r w:rsidR="000E4BAF" w:rsidRPr="00865D7E">
        <w:t xml:space="preserve"> no solo se mantiene</w:t>
      </w:r>
      <w:r w:rsidR="00C82242" w:rsidRPr="00865D7E">
        <w:t>,</w:t>
      </w:r>
      <w:r w:rsidR="000E4BAF" w:rsidRPr="00865D7E">
        <w:t xml:space="preserve"> si no que crece año con año</w:t>
      </w:r>
      <w:r w:rsidR="001B6A73" w:rsidRPr="00865D7E">
        <w:t>.</w:t>
      </w:r>
      <w:r w:rsidR="000E4BAF" w:rsidRPr="00865D7E">
        <w:t xml:space="preserve"> </w:t>
      </w:r>
      <w:r w:rsidR="001B6A73" w:rsidRPr="00865D7E">
        <w:t>E</w:t>
      </w:r>
      <w:r w:rsidR="000E4BAF" w:rsidRPr="00865D7E">
        <w:t xml:space="preserve">s por esto que la </w:t>
      </w:r>
      <w:r w:rsidR="005C7231" w:rsidRPr="00865D7E">
        <w:t>a</w:t>
      </w:r>
      <w:r w:rsidR="000E4BAF" w:rsidRPr="00865D7E">
        <w:t>ctual administración a través de esta dependencia, la dirección de obras públicas</w:t>
      </w:r>
      <w:r w:rsidR="00D12829" w:rsidRPr="00865D7E">
        <w:t>,</w:t>
      </w:r>
      <w:r w:rsidR="000E4BAF" w:rsidRPr="00865D7E">
        <w:t xml:space="preserve"> se ha restructurado en cada una de sus áreas para hacer un programa más eficiente en el uso del recurso</w:t>
      </w:r>
      <w:r w:rsidR="00D12829" w:rsidRPr="00865D7E">
        <w:t xml:space="preserve"> humano </w:t>
      </w:r>
      <w:r w:rsidR="00C82242" w:rsidRPr="00865D7E">
        <w:t>así como del</w:t>
      </w:r>
      <w:r w:rsidR="00D12829" w:rsidRPr="00865D7E">
        <w:t xml:space="preserve"> económico</w:t>
      </w:r>
      <w:r w:rsidR="000E4BAF" w:rsidRPr="00865D7E">
        <w:t xml:space="preserve"> asignado de los diferentes fondos y con esto ampliar metas</w:t>
      </w:r>
      <w:r w:rsidR="004F7ECD" w:rsidRPr="00865D7E">
        <w:t xml:space="preserve"> en todos los componente</w:t>
      </w:r>
      <w:r w:rsidRPr="00865D7E">
        <w:t>s del plan de trabajo</w:t>
      </w:r>
      <w:r w:rsidR="00C82242" w:rsidRPr="00865D7E">
        <w:t xml:space="preserve"> con el objetivo de</w:t>
      </w:r>
      <w:r w:rsidR="000E4BAF" w:rsidRPr="00865D7E">
        <w:t xml:space="preserve"> cubrir todas y cada una de las necesidades demandadas por la sociedad </w:t>
      </w:r>
      <w:r w:rsidR="000E4BAF" w:rsidRPr="00865D7E">
        <w:lastRenderedPageBreak/>
        <w:t>Vallartense</w:t>
      </w:r>
      <w:r w:rsidR="00865D7E" w:rsidRPr="00865D7E">
        <w:t xml:space="preserve"> y lograr a la brevedad</w:t>
      </w:r>
      <w:r w:rsidR="00865D7E">
        <w:t xml:space="preserve"> posible, los objetivos trazados en el PMDG de contribuir a la mejora de la calidad de vida y el bienestar común de las personas del municipio de Puerto Vallarta así como la contribución de un crecimiento ordenado y compacto con obras que aporten al desarrollo de la infraestructura urbana y que satisfaga las necesidades de los habitantes de nuestro Municipio. Todos esto a través del uso eficiente de los recursos y la calidad de las obras ejecutadas.</w:t>
      </w:r>
    </w:p>
    <w:p w14:paraId="42BD7234" w14:textId="77777777" w:rsidR="0070007F" w:rsidRDefault="0070007F" w:rsidP="006440DB">
      <w:pPr>
        <w:jc w:val="both"/>
        <w:rPr>
          <w:rFonts w:asciiTheme="minorHAnsi" w:eastAsiaTheme="minorEastAsia" w:hAnsiTheme="minorHAnsi" w:cstheme="minorBidi"/>
          <w:b/>
        </w:rPr>
      </w:pPr>
    </w:p>
    <w:p w14:paraId="1BF1AD79" w14:textId="5E8F83BA" w:rsidR="006440DB" w:rsidRPr="006440DB" w:rsidRDefault="00045E6E" w:rsidP="006440DB">
      <w:pPr>
        <w:jc w:val="both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 xml:space="preserve">a) </w:t>
      </w:r>
      <w:r w:rsidR="006440DB" w:rsidRPr="006440DB">
        <w:rPr>
          <w:rFonts w:asciiTheme="minorHAnsi" w:eastAsiaTheme="minorEastAsia" w:hAnsiTheme="minorHAnsi" w:cstheme="minorBidi"/>
          <w:b/>
        </w:rPr>
        <w:t>Misión</w:t>
      </w:r>
    </w:p>
    <w:p w14:paraId="2198C00B" w14:textId="77777777" w:rsidR="006440DB" w:rsidRPr="006440DB" w:rsidRDefault="006440DB" w:rsidP="006440DB">
      <w:pPr>
        <w:jc w:val="both"/>
        <w:rPr>
          <w:rFonts w:asciiTheme="minorHAnsi" w:eastAsiaTheme="minorEastAsia" w:hAnsiTheme="minorHAnsi" w:cstheme="minorBidi"/>
        </w:rPr>
      </w:pPr>
      <w:r w:rsidRPr="006440DB">
        <w:rPr>
          <w:rFonts w:asciiTheme="minorHAnsi" w:eastAsiaTheme="minorEastAsia" w:hAnsiTheme="minorHAnsi" w:cstheme="minorBidi"/>
        </w:rPr>
        <w:t>Ampliar, mejorar y conservar la infraestructura urbana y productiva, mediante la planeación, proyección, evaluación, administración, ejecución y supervisión de obras públicas, contribuyendo al desarrollo integral, turístico y mejor calidad de vida de los vallartenses.</w:t>
      </w:r>
    </w:p>
    <w:p w14:paraId="7C0C2B9A" w14:textId="16F5E206" w:rsidR="006440DB" w:rsidRPr="006440DB" w:rsidRDefault="00045E6E" w:rsidP="006440DB">
      <w:pPr>
        <w:jc w:val="both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 xml:space="preserve">b) </w:t>
      </w:r>
      <w:r w:rsidR="006440DB" w:rsidRPr="006440DB">
        <w:rPr>
          <w:rFonts w:asciiTheme="minorHAnsi" w:eastAsiaTheme="minorEastAsia" w:hAnsiTheme="minorHAnsi" w:cstheme="minorBidi"/>
          <w:b/>
        </w:rPr>
        <w:t>Visión</w:t>
      </w:r>
    </w:p>
    <w:p w14:paraId="6CE5ADC3" w14:textId="4247F532" w:rsidR="00516EB2" w:rsidRPr="00516EB2" w:rsidRDefault="006440DB" w:rsidP="006E06C3">
      <w:pPr>
        <w:jc w:val="both"/>
        <w:rPr>
          <w:rFonts w:asciiTheme="minorHAnsi" w:eastAsiaTheme="minorEastAsia" w:hAnsiTheme="minorHAnsi" w:cstheme="minorBidi"/>
        </w:rPr>
      </w:pPr>
      <w:r w:rsidRPr="006440DB">
        <w:rPr>
          <w:rFonts w:asciiTheme="minorHAnsi" w:eastAsiaTheme="minorEastAsia" w:hAnsiTheme="minorHAnsi" w:cstheme="minorBidi"/>
        </w:rPr>
        <w:t>Hacer que se cumplan los programas relevantes para la administración, de acuerdo con las prioridades que señale el Plan Municipal de Desarrollo y el modelo de gestión que determine el presidente Municipal.</w:t>
      </w:r>
    </w:p>
    <w:p w14:paraId="14AD8DA1" w14:textId="0E33D37B" w:rsidR="006E06C3" w:rsidRPr="006E06C3" w:rsidRDefault="00045E6E" w:rsidP="006E06C3">
      <w:pPr>
        <w:jc w:val="both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 xml:space="preserve">c) </w:t>
      </w:r>
      <w:r w:rsidR="006E06C3">
        <w:rPr>
          <w:rFonts w:asciiTheme="minorHAnsi" w:eastAsiaTheme="minorEastAsia" w:hAnsiTheme="minorHAnsi" w:cstheme="minorBidi"/>
          <w:b/>
        </w:rPr>
        <w:t>Objetivo</w:t>
      </w:r>
    </w:p>
    <w:p w14:paraId="1B061705" w14:textId="6ED0952D" w:rsidR="006E06C3" w:rsidRPr="006E06C3" w:rsidRDefault="006E06C3" w:rsidP="006E06C3">
      <w:pPr>
        <w:jc w:val="both"/>
        <w:rPr>
          <w:rFonts w:asciiTheme="minorHAnsi" w:eastAsiaTheme="minorEastAsia" w:hAnsiTheme="minorHAnsi" w:cstheme="minorBidi"/>
        </w:rPr>
      </w:pPr>
      <w:r w:rsidRPr="00AB4F71">
        <w:rPr>
          <w:rFonts w:asciiTheme="minorHAnsi" w:eastAsiaTheme="minorEastAsia" w:hAnsiTheme="minorHAnsi" w:cstheme="minorBidi"/>
        </w:rPr>
        <w:t>Construir un Municipio turístico integrado, inclusivo y desarrollado a través de la mejora continua en los procesos de la planeación de presupuestos, proyección, administración, ejecución y supervisión de obras públicas de forma transparente y eficiente acorde con el plan de desarrollo municipal en trabajo coordinado del gobierno con los vallartenses.</w:t>
      </w:r>
    </w:p>
    <w:p w14:paraId="628BB701" w14:textId="77777777" w:rsidR="00045E6E" w:rsidRPr="00045E6E" w:rsidRDefault="00045E6E" w:rsidP="006E06C3">
      <w:pPr>
        <w:rPr>
          <w:b/>
          <w:bCs/>
          <w:sz w:val="20"/>
          <w:szCs w:val="24"/>
        </w:rPr>
      </w:pPr>
    </w:p>
    <w:p w14:paraId="485FA691" w14:textId="39876388" w:rsidR="00C558DE" w:rsidRPr="00516EB2" w:rsidRDefault="00CC4F88" w:rsidP="00516EB2">
      <w:pPr>
        <w:pStyle w:val="Prrafodelista"/>
        <w:numPr>
          <w:ilvl w:val="0"/>
          <w:numId w:val="2"/>
        </w:numPr>
        <w:rPr>
          <w:b/>
          <w:bCs/>
        </w:rPr>
      </w:pPr>
      <w:r w:rsidRPr="00516EB2">
        <w:rPr>
          <w:b/>
          <w:bCs/>
        </w:rPr>
        <w:t xml:space="preserve">Organigrama de la </w:t>
      </w:r>
      <w:r w:rsidR="00414210" w:rsidRPr="00516EB2">
        <w:rPr>
          <w:b/>
          <w:bCs/>
        </w:rPr>
        <w:t>Dirección de Obras Públicas</w:t>
      </w:r>
    </w:p>
    <w:p w14:paraId="2ECBEE49" w14:textId="77777777" w:rsidR="00516EB2" w:rsidRPr="00516EB2" w:rsidRDefault="00516EB2" w:rsidP="00516EB2">
      <w:pPr>
        <w:pStyle w:val="Prrafodelista"/>
        <w:ind w:left="1080"/>
        <w:rPr>
          <w:b/>
          <w:bCs/>
        </w:rPr>
      </w:pPr>
    </w:p>
    <w:p w14:paraId="3F7AC764" w14:textId="0F420500" w:rsidR="00BF4C5A" w:rsidRDefault="004B69A9" w:rsidP="00BF4C5A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3669EE" wp14:editId="0A16AAD7">
                <wp:simplePos x="0" y="0"/>
                <wp:positionH relativeFrom="column">
                  <wp:posOffset>1999220</wp:posOffset>
                </wp:positionH>
                <wp:positionV relativeFrom="paragraph">
                  <wp:posOffset>226077</wp:posOffset>
                </wp:positionV>
                <wp:extent cx="1228388" cy="377825"/>
                <wp:effectExtent l="0" t="0" r="0" b="0"/>
                <wp:wrapNone/>
                <wp:docPr id="423" name="Rectangle 56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1EEA32-0A82-2B77-EF21-C2C6994404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88" cy="37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7DF76" w14:textId="7C807B97" w:rsidR="006E06C3" w:rsidRPr="002F3D60" w:rsidRDefault="006E06C3" w:rsidP="00BF4C5A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28"/>
                              </w:rPr>
                            </w:pPr>
                            <w:r w:rsidRPr="002F3D60">
                              <w:rPr>
                                <w:rFonts w:ascii="Arial Narrow" w:eastAsia="Calibri" w:hAnsi="Arial Narrow" w:cstheme="minorBidi"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Presidente municipal del Municipio de Puerto Vallarta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A3669EE" id="Rectangle 56553" o:spid="_x0000_s1026" style="position:absolute;margin-left:157.4pt;margin-top:17.8pt;width:96.7pt;height:2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" filled="f" stroked="f">
                <v:textbox inset="0,0,0,0">
                  <w:txbxContent>
                    <w:p w14:paraId="1007DF76" w14:textId="7C807B97" w:rsidR="006E06C3" w:rsidRPr="002F3D60" w:rsidRDefault="006E06C3" w:rsidP="00BF4C5A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28"/>
                        </w:rPr>
                      </w:pPr>
                      <w:r w:rsidRPr="002F3D60">
                        <w:rPr>
                          <w:rFonts w:ascii="Arial Narrow" w:eastAsia="Calibri" w:hAnsi="Arial Narrow" w:cstheme="minorBidi"/>
                          <w:bCs/>
                          <w:color w:val="FFFFFF" w:themeColor="background1"/>
                          <w:sz w:val="18"/>
                          <w:szCs w:val="16"/>
                        </w:rPr>
                        <w:t>Presidente municipal del Municipio de Puerto Vallarta</w:t>
                      </w:r>
                    </w:p>
                  </w:txbxContent>
                </v:textbox>
              </v:rect>
            </w:pict>
          </mc:Fallback>
        </mc:AlternateContent>
      </w: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3B2455" wp14:editId="204B8098">
                <wp:simplePos x="0" y="0"/>
                <wp:positionH relativeFrom="column">
                  <wp:posOffset>1909296</wp:posOffset>
                </wp:positionH>
                <wp:positionV relativeFrom="paragraph">
                  <wp:posOffset>158115</wp:posOffset>
                </wp:positionV>
                <wp:extent cx="1345117" cy="414841"/>
                <wp:effectExtent l="0" t="0" r="26670" b="23495"/>
                <wp:wrapNone/>
                <wp:docPr id="422" name="Shape 25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31666-822F-C5E6-C7D7-89DBEFE36B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117" cy="414841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15AB5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hape 2510" o:spid="_x0000_s1026" type="#_x0000_t116" style="position:absolute;margin-left:150.35pt;margin-top:12.45pt;width:105.9pt;height:32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" fillcolor="#a41b34" strokecolor="#adb9ca" strokeweight="1pt">
                <v:stroke joinstyle="round" endcap="round"/>
              </v:shape>
            </w:pict>
          </mc:Fallback>
        </mc:AlternateContent>
      </w:r>
    </w:p>
    <w:p w14:paraId="64401374" w14:textId="274C5106" w:rsidR="00BF4C5A" w:rsidRDefault="00BF4C5A" w:rsidP="00BF4C5A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BA8E28" wp14:editId="0D394185">
                <wp:simplePos x="0" y="0"/>
                <wp:positionH relativeFrom="column">
                  <wp:posOffset>2479675</wp:posOffset>
                </wp:positionH>
                <wp:positionV relativeFrom="paragraph">
                  <wp:posOffset>273685</wp:posOffset>
                </wp:positionV>
                <wp:extent cx="109728" cy="457200"/>
                <wp:effectExtent l="0" t="0" r="0" b="19050"/>
                <wp:wrapNone/>
                <wp:docPr id="424" name="Shape 2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ECDF90-F7A9-E7E8-59F4-061DA70E8D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728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06703">
                              <a:moveTo>
                                <a:pt x="0" y="0"/>
                              </a:moveTo>
                              <a:lnTo>
                                <a:pt x="0" y="406703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0D83C9" id="Shape 2553" o:spid="_x0000_s1026" style="position:absolute;margin-left:195.25pt;margin-top:21.55pt;width:8.65pt;height:36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9728,40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" path="m,l,406703e" filled="f" strokecolor="#404040" strokeweight=".22136mm">
                <v:stroke endcap="round"/>
                <v:path arrowok="t" textboxrect="0,0,109728,406703"/>
              </v:shape>
            </w:pict>
          </mc:Fallback>
        </mc:AlternateContent>
      </w:r>
    </w:p>
    <w:p w14:paraId="093737F7" w14:textId="50B41B73" w:rsidR="00BF4C5A" w:rsidRDefault="00BF4C5A" w:rsidP="00BF4C5A">
      <w:pPr>
        <w:rPr>
          <w:b/>
          <w:bCs/>
          <w:sz w:val="24"/>
          <w:szCs w:val="24"/>
        </w:rPr>
      </w:pPr>
    </w:p>
    <w:p w14:paraId="266AA4A5" w14:textId="48077385" w:rsidR="00BF4C5A" w:rsidRDefault="004B69A9" w:rsidP="00BF4C5A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ABFAC3" wp14:editId="5D9612B8">
                <wp:simplePos x="0" y="0"/>
                <wp:positionH relativeFrom="column">
                  <wp:posOffset>2000404</wp:posOffset>
                </wp:positionH>
                <wp:positionV relativeFrom="paragraph">
                  <wp:posOffset>283862</wp:posOffset>
                </wp:positionV>
                <wp:extent cx="1180173" cy="165847"/>
                <wp:effectExtent l="0" t="0" r="0" b="0"/>
                <wp:wrapNone/>
                <wp:docPr id="453" name="Rectangle 56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1EEA32-0A82-2B77-EF21-C2C6994404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173" cy="165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E260F3" w14:textId="75E943D5" w:rsidR="006E06C3" w:rsidRPr="002F3D60" w:rsidRDefault="006E06C3" w:rsidP="00BF4C5A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28"/>
                              </w:rPr>
                            </w:pPr>
                            <w:r w:rsidRPr="002F3D60">
                              <w:rPr>
                                <w:rFonts w:ascii="Arial Narrow" w:eastAsia="Calibri" w:hAnsi="Arial Narrow" w:cstheme="minorBidi"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Director de Obras Publicas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FABFAC3" id="_x0000_s1027" style="position:absolute;margin-left:157.5pt;margin-top:22.35pt;width:92.95pt;height:13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" filled="f" stroked="f">
                <v:textbox inset="0,0,0,0">
                  <w:txbxContent>
                    <w:p w14:paraId="25E260F3" w14:textId="75E943D5" w:rsidR="006E06C3" w:rsidRPr="002F3D60" w:rsidRDefault="006E06C3" w:rsidP="00BF4C5A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28"/>
                        </w:rPr>
                      </w:pPr>
                      <w:r w:rsidRPr="002F3D60">
                        <w:rPr>
                          <w:rFonts w:ascii="Arial Narrow" w:eastAsia="Calibri" w:hAnsi="Arial Narrow" w:cstheme="minorBidi"/>
                          <w:bCs/>
                          <w:color w:val="FFFFFF" w:themeColor="background1"/>
                          <w:sz w:val="18"/>
                          <w:szCs w:val="16"/>
                        </w:rPr>
                        <w:t>Director de Obras Publicas</w:t>
                      </w:r>
                    </w:p>
                  </w:txbxContent>
                </v:textbox>
              </v:rect>
            </w:pict>
          </mc:Fallback>
        </mc:AlternateContent>
      </w: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EFD7CF" wp14:editId="2B562C11">
                <wp:simplePos x="0" y="0"/>
                <wp:positionH relativeFrom="column">
                  <wp:posOffset>1909594</wp:posOffset>
                </wp:positionH>
                <wp:positionV relativeFrom="paragraph">
                  <wp:posOffset>124834</wp:posOffset>
                </wp:positionV>
                <wp:extent cx="1286660" cy="426085"/>
                <wp:effectExtent l="0" t="0" r="27940" b="12065"/>
                <wp:wrapNone/>
                <wp:docPr id="450" name="Shape 25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31666-822F-C5E6-C7D7-89DBEFE36B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60" cy="42608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62CDE0" id="Shape 2510" o:spid="_x0000_s1026" type="#_x0000_t116" style="position:absolute;margin-left:150.35pt;margin-top:9.85pt;width:101.3pt;height:3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" fillcolor="#a41b34" strokecolor="#adb9ca" strokeweight="1pt">
                <v:stroke joinstyle="round" endcap="round"/>
              </v:shape>
            </w:pict>
          </mc:Fallback>
        </mc:AlternateContent>
      </w:r>
      <w:r w:rsidR="00BF4C5A"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1C7C687" wp14:editId="3E17F565">
                <wp:simplePos x="0" y="0"/>
                <wp:positionH relativeFrom="column">
                  <wp:posOffset>2911475</wp:posOffset>
                </wp:positionH>
                <wp:positionV relativeFrom="paragraph">
                  <wp:posOffset>56515</wp:posOffset>
                </wp:positionV>
                <wp:extent cx="547370" cy="117475"/>
                <wp:effectExtent l="0" t="0" r="0" b="0"/>
                <wp:wrapNone/>
                <wp:docPr id="447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6A5ECC-F186-2670-CFB4-050257B0EA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117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146BDD" w14:textId="77777777" w:rsidR="006E06C3" w:rsidRDefault="006E06C3" w:rsidP="00BF4C5A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6"/>
                                <w:szCs w:val="16"/>
                              </w:rPr>
                              <w:t>Secretaria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1C7C687" id="Rectangle 2565" o:spid="_x0000_s1028" style="position:absolute;margin-left:229.25pt;margin-top:4.45pt;width:43.1pt;height:9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" filled="f" stroked="f">
                <v:textbox inset="0,0,0,0">
                  <w:txbxContent>
                    <w:p w14:paraId="19146BDD" w14:textId="77777777" w:rsidR="006E06C3" w:rsidRDefault="006E06C3" w:rsidP="00BF4C5A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16"/>
                          <w:szCs w:val="16"/>
                        </w:rPr>
                        <w:t>Secretaria</w:t>
                      </w:r>
                    </w:p>
                  </w:txbxContent>
                </v:textbox>
              </v:rect>
            </w:pict>
          </mc:Fallback>
        </mc:AlternateContent>
      </w:r>
    </w:p>
    <w:p w14:paraId="63D3EDAD" w14:textId="49112236" w:rsidR="00C558DE" w:rsidRDefault="00BF4C5A" w:rsidP="00BF4C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00CAE89" wp14:editId="6454DE3B">
                <wp:simplePos x="0" y="0"/>
                <wp:positionH relativeFrom="column">
                  <wp:posOffset>2586990</wp:posOffset>
                </wp:positionH>
                <wp:positionV relativeFrom="paragraph">
                  <wp:posOffset>253365</wp:posOffset>
                </wp:positionV>
                <wp:extent cx="4445" cy="790575"/>
                <wp:effectExtent l="0" t="0" r="33655" b="28575"/>
                <wp:wrapNone/>
                <wp:docPr id="452" name="Conector rect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790575"/>
                        </a:xfrm>
                        <a:prstGeom prst="line">
                          <a:avLst/>
                        </a:pr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232B56" id="Conector recto 45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19.95pt" to="204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" strokecolor="#404040" strokeweight=".22136mm">
                <v:stroke endcap="round"/>
              </v:line>
            </w:pict>
          </mc:Fallback>
        </mc:AlternateContent>
      </w:r>
    </w:p>
    <w:p w14:paraId="64443181" w14:textId="33DA1B55" w:rsidR="00C558DE" w:rsidRDefault="00C558DE" w:rsidP="00C558DE">
      <w:pPr>
        <w:rPr>
          <w:b/>
          <w:bCs/>
          <w:sz w:val="24"/>
          <w:szCs w:val="24"/>
        </w:rPr>
      </w:pPr>
    </w:p>
    <w:p w14:paraId="0214D768" w14:textId="51574FC3" w:rsidR="00C558DE" w:rsidRDefault="00C558DE" w:rsidP="00C558DE">
      <w:pPr>
        <w:rPr>
          <w:b/>
          <w:bCs/>
          <w:sz w:val="24"/>
          <w:szCs w:val="24"/>
        </w:rPr>
      </w:pPr>
    </w:p>
    <w:p w14:paraId="15B284FF" w14:textId="01C2EE68" w:rsidR="00C558DE" w:rsidRDefault="003F11DD" w:rsidP="00C558DE">
      <w:pPr>
        <w:rPr>
          <w:b/>
          <w:bCs/>
          <w:sz w:val="24"/>
          <w:szCs w:val="24"/>
        </w:rPr>
      </w:pP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E3D6E0" wp14:editId="577A6331">
                <wp:simplePos x="0" y="0"/>
                <wp:positionH relativeFrom="column">
                  <wp:posOffset>2595245</wp:posOffset>
                </wp:positionH>
                <wp:positionV relativeFrom="paragraph">
                  <wp:posOffset>127653</wp:posOffset>
                </wp:positionV>
                <wp:extent cx="0" cy="340995"/>
                <wp:effectExtent l="0" t="0" r="19050" b="20955"/>
                <wp:wrapNone/>
                <wp:docPr id="464" name="Shape 25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747B62-5B20-C167-E2B5-18FBA6EE68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38922">
                              <a:moveTo>
                                <a:pt x="0" y="0"/>
                              </a:moveTo>
                              <a:lnTo>
                                <a:pt x="0" y="338922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429086" id="Shape 2560" o:spid="_x0000_s1026" style="position:absolute;margin-left:204.35pt;margin-top:10.05pt;width:0;height:26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0,33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" path="m,l,338922e" filled="f" strokecolor="#404040" strokeweight=".22136mm">
                <v:stroke endcap="round"/>
                <v:path arrowok="t" textboxrect="0,0,0,338922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1D43EF" wp14:editId="7E6DBF49">
                <wp:simplePos x="0" y="0"/>
                <wp:positionH relativeFrom="column">
                  <wp:posOffset>370840</wp:posOffset>
                </wp:positionH>
                <wp:positionV relativeFrom="paragraph">
                  <wp:posOffset>129540</wp:posOffset>
                </wp:positionV>
                <wp:extent cx="4510405" cy="102870"/>
                <wp:effectExtent l="0" t="0" r="23495" b="11430"/>
                <wp:wrapNone/>
                <wp:docPr id="459" name="Shape 25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CF4B28-9E65-1799-EBE2-FC3F2D84F9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405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6958" h="67787">
                              <a:moveTo>
                                <a:pt x="0" y="0"/>
                              </a:moveTo>
                              <a:lnTo>
                                <a:pt x="2306958" y="0"/>
                              </a:lnTo>
                              <a:lnTo>
                                <a:pt x="2306958" y="67787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F09C68" id="Shape 2554" o:spid="_x0000_s1026" style="position:absolute;margin-left:29.2pt;margin-top:10.2pt;width:355.15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06958,6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" path="m,l2306958,r,67787e" filled="f" strokecolor="#404040" strokeweight=".22136mm">
                <v:stroke endcap="round"/>
                <v:path arrowok="t" textboxrect="0,0,2306958,67787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88B2BD" wp14:editId="4853A596">
                <wp:simplePos x="0" y="0"/>
                <wp:positionH relativeFrom="column">
                  <wp:posOffset>1384935</wp:posOffset>
                </wp:positionH>
                <wp:positionV relativeFrom="paragraph">
                  <wp:posOffset>137795</wp:posOffset>
                </wp:positionV>
                <wp:extent cx="0" cy="340995"/>
                <wp:effectExtent l="0" t="0" r="19050" b="20955"/>
                <wp:wrapNone/>
                <wp:docPr id="461" name="Shape 25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A5CAC8-F005-8D07-BAB8-340C170E2D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38922">
                              <a:moveTo>
                                <a:pt x="0" y="0"/>
                              </a:moveTo>
                              <a:lnTo>
                                <a:pt x="0" y="338922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037478" id="Shape 2557" o:spid="_x0000_s1026" style="position:absolute;margin-left:109.05pt;margin-top:10.85pt;width:0;height:26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0,33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" path="m,l,338922e" filled="f" strokecolor="#404040" strokeweight=".22136mm">
                <v:stroke endcap="round"/>
                <v:path arrowok="t" textboxrect="0,0,0,338922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59E49F" wp14:editId="5EA057C2">
                <wp:simplePos x="0" y="0"/>
                <wp:positionH relativeFrom="column">
                  <wp:posOffset>3794760</wp:posOffset>
                </wp:positionH>
                <wp:positionV relativeFrom="paragraph">
                  <wp:posOffset>137795</wp:posOffset>
                </wp:positionV>
                <wp:extent cx="0" cy="340995"/>
                <wp:effectExtent l="0" t="0" r="19050" b="20955"/>
                <wp:wrapNone/>
                <wp:docPr id="462" name="Shape 25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AB6D3C-CB4C-04CB-C2FF-C137F49CAF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38922">
                              <a:moveTo>
                                <a:pt x="0" y="0"/>
                              </a:moveTo>
                              <a:lnTo>
                                <a:pt x="0" y="338922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0963B4" id="Shape 2558" o:spid="_x0000_s1026" style="position:absolute;margin-left:298.8pt;margin-top:10.85pt;width:0;height:26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0,33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" path="m,l,338922e" filled="f" strokecolor="#404040" strokeweight=".22136mm">
                <v:stroke endcap="round"/>
                <v:path arrowok="t" textboxrect="0,0,0,338922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1DD655" wp14:editId="53722FCB">
                <wp:simplePos x="0" y="0"/>
                <wp:positionH relativeFrom="column">
                  <wp:posOffset>4884420</wp:posOffset>
                </wp:positionH>
                <wp:positionV relativeFrom="paragraph">
                  <wp:posOffset>139065</wp:posOffset>
                </wp:positionV>
                <wp:extent cx="62865" cy="332740"/>
                <wp:effectExtent l="0" t="0" r="0" b="10160"/>
                <wp:wrapNone/>
                <wp:docPr id="463" name="Shape 25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E43F6F-C71B-8B8A-8274-BD118A75EE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332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1135">
                              <a:moveTo>
                                <a:pt x="0" y="0"/>
                              </a:moveTo>
                              <a:lnTo>
                                <a:pt x="0" y="271135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172B23" id="Shape 2559" o:spid="_x0000_s1026" style="position:absolute;margin-left:384.6pt;margin-top:10.95pt;width:4.95pt;height:26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865,27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" path="m,l,271135e" filled="f" strokecolor="#404040" strokeweight=".22136mm">
                <v:stroke endcap="round"/>
                <v:path arrowok="t" textboxrect="0,0,62865,271135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A93DA3" wp14:editId="39A2AD4D">
                <wp:simplePos x="0" y="0"/>
                <wp:positionH relativeFrom="column">
                  <wp:posOffset>370205</wp:posOffset>
                </wp:positionH>
                <wp:positionV relativeFrom="paragraph">
                  <wp:posOffset>134620</wp:posOffset>
                </wp:positionV>
                <wp:extent cx="97155" cy="344170"/>
                <wp:effectExtent l="0" t="0" r="0" b="17780"/>
                <wp:wrapNone/>
                <wp:docPr id="460" name="Shape 25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902FD5-36C4-AC31-BD50-68293AB444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344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1135">
                              <a:moveTo>
                                <a:pt x="0" y="0"/>
                              </a:moveTo>
                              <a:lnTo>
                                <a:pt x="0" y="271135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BBEC2A" id="Shape 2556" o:spid="_x0000_s1026" style="position:absolute;margin-left:29.15pt;margin-top:10.6pt;width:7.65pt;height:27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155,27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" path="m,l,271135e" filled="f" strokecolor="#404040" strokeweight=".22136mm">
                <v:stroke endcap="round"/>
                <v:path arrowok="t" textboxrect="0,0,97155,271135"/>
              </v:shape>
            </w:pict>
          </mc:Fallback>
        </mc:AlternateContent>
      </w:r>
    </w:p>
    <w:p w14:paraId="6011605B" w14:textId="20955243" w:rsidR="00C558DE" w:rsidRDefault="003F11DD" w:rsidP="00C558DE">
      <w:pPr>
        <w:rPr>
          <w:b/>
          <w:bCs/>
          <w:sz w:val="24"/>
          <w:szCs w:val="24"/>
        </w:rPr>
      </w:pP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E2FD56" wp14:editId="18128F08">
                <wp:simplePos x="0" y="0"/>
                <wp:positionH relativeFrom="column">
                  <wp:posOffset>4507267</wp:posOffset>
                </wp:positionH>
                <wp:positionV relativeFrom="paragraph">
                  <wp:posOffset>253486</wp:posOffset>
                </wp:positionV>
                <wp:extent cx="1011555" cy="281940"/>
                <wp:effectExtent l="0" t="0" r="0" b="0"/>
                <wp:wrapNone/>
                <wp:docPr id="472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2D9AF0-C1AA-3B37-AF92-C9BC72816F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3326D" w14:textId="089F6903" w:rsidR="006E06C3" w:rsidRPr="002F3D60" w:rsidRDefault="006E06C3" w:rsidP="004B69A9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jc w:val="center"/>
                              <w:rPr>
                                <w:sz w:val="32"/>
                              </w:rPr>
                            </w:pPr>
                            <w:r w:rsidRPr="002F3D60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4"/>
                              </w:rPr>
                              <w:t>Jefatura de Mantenimiento (1)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0E2FD56" id="_x0000_s1029" style="position:absolute;margin-left:354.9pt;margin-top:19.95pt;width:79.65pt;height:2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" filled="f" stroked="f">
                <v:textbox inset="0,0,0,0">
                  <w:txbxContent>
                    <w:p w14:paraId="2373326D" w14:textId="089F6903" w:rsidR="006E06C3" w:rsidRPr="002F3D60" w:rsidRDefault="006E06C3" w:rsidP="004B69A9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jc w:val="center"/>
                        <w:rPr>
                          <w:sz w:val="32"/>
                        </w:rPr>
                      </w:pPr>
                      <w:r w:rsidRPr="002F3D60"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4"/>
                        </w:rPr>
                        <w:t>Jefatura de Mantenimiento (1)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EEA14A" wp14:editId="0CF4898B">
                <wp:simplePos x="0" y="0"/>
                <wp:positionH relativeFrom="column">
                  <wp:posOffset>3405989</wp:posOffset>
                </wp:positionH>
                <wp:positionV relativeFrom="paragraph">
                  <wp:posOffset>242280</wp:posOffset>
                </wp:positionV>
                <wp:extent cx="873211" cy="337185"/>
                <wp:effectExtent l="0" t="0" r="0" b="0"/>
                <wp:wrapNone/>
                <wp:docPr id="470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505093-010D-6964-A64A-36D5858BF4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211" cy="337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8C19E8" w14:textId="0124EA3F" w:rsidR="006E06C3" w:rsidRPr="002F3D60" w:rsidRDefault="006E06C3" w:rsidP="004B69A9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jc w:val="center"/>
                              <w:rPr>
                                <w:sz w:val="32"/>
                              </w:rPr>
                            </w:pPr>
                            <w:r w:rsidRPr="002F3D60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4"/>
                              </w:rPr>
                              <w:t>Jefatura de Maquinaria (1)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5EEA14A" id="_x0000_s1030" style="position:absolute;margin-left:268.2pt;margin-top:19.1pt;width:68.75pt;height:26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" filled="f" stroked="f">
                <v:textbox inset="0,0,0,0">
                  <w:txbxContent>
                    <w:p w14:paraId="6B8C19E8" w14:textId="0124EA3F" w:rsidR="006E06C3" w:rsidRPr="002F3D60" w:rsidRDefault="006E06C3" w:rsidP="004B69A9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jc w:val="center"/>
                        <w:rPr>
                          <w:sz w:val="32"/>
                        </w:rPr>
                      </w:pPr>
                      <w:r w:rsidRPr="002F3D60"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4"/>
                        </w:rPr>
                        <w:t>Jefatura de Maquinaria (1)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A541FF" wp14:editId="49EF9AAB">
                <wp:simplePos x="0" y="0"/>
                <wp:positionH relativeFrom="column">
                  <wp:posOffset>2206625</wp:posOffset>
                </wp:positionH>
                <wp:positionV relativeFrom="paragraph">
                  <wp:posOffset>247650</wp:posOffset>
                </wp:positionV>
                <wp:extent cx="875030" cy="337185"/>
                <wp:effectExtent l="0" t="0" r="0" b="0"/>
                <wp:wrapNone/>
                <wp:docPr id="471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4B9F4D-90D7-C131-9527-DF0F5ADA62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337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FB2A43" w14:textId="2D64DAED" w:rsidR="006E06C3" w:rsidRPr="002F3D60" w:rsidRDefault="006E06C3" w:rsidP="009D2597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32"/>
                              </w:rPr>
                            </w:pPr>
                            <w:r w:rsidRPr="002F3D60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4"/>
                              </w:rPr>
                              <w:t>Jefatura de Costos y presupuestos (1)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7A541FF" id="_x0000_s1031" style="position:absolute;margin-left:173.75pt;margin-top:19.5pt;width:68.9pt;height:26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" filled="f" stroked="f">
                <v:textbox inset="0,0,0,0">
                  <w:txbxContent>
                    <w:p w14:paraId="16FB2A43" w14:textId="2D64DAED" w:rsidR="006E06C3" w:rsidRPr="002F3D60" w:rsidRDefault="006E06C3" w:rsidP="009D2597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32"/>
                        </w:rPr>
                      </w:pPr>
                      <w:r w:rsidRPr="002F3D60"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4"/>
                        </w:rPr>
                        <w:t>Jefatura de Costos y presupuestos (1)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E457CE3" wp14:editId="56F84260">
                <wp:simplePos x="0" y="0"/>
                <wp:positionH relativeFrom="column">
                  <wp:posOffset>20562</wp:posOffset>
                </wp:positionH>
                <wp:positionV relativeFrom="paragraph">
                  <wp:posOffset>250088</wp:posOffset>
                </wp:positionV>
                <wp:extent cx="882015" cy="243332"/>
                <wp:effectExtent l="0" t="0" r="0" b="0"/>
                <wp:wrapNone/>
                <wp:docPr id="468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2E572A-5568-9F60-BFBA-4CB5C3CE14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43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1D804F" w14:textId="1BBBA5E5" w:rsidR="006E06C3" w:rsidRPr="002F3D60" w:rsidRDefault="006E06C3" w:rsidP="009D2597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28"/>
                              </w:rPr>
                            </w:pPr>
                            <w:r w:rsidRPr="002F3D60">
                              <w:rPr>
                                <w:rFonts w:ascii="Arial Narrow" w:eastAsia="Calibri" w:hAnsi="Arial Narrow" w:cstheme="minorBidi"/>
                                <w:color w:val="FFFFFF" w:themeColor="background1"/>
                                <w:sz w:val="18"/>
                                <w:szCs w:val="16"/>
                              </w:rPr>
                              <w:t>Jefatura Administrativa (1)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E457CE3" id="_x0000_s1032" style="position:absolute;margin-left:1.6pt;margin-top:19.7pt;width:69.45pt;height:19.1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" filled="f" stroked="f">
                <v:textbox inset="0,0,0,0">
                  <w:txbxContent>
                    <w:p w14:paraId="6A1D804F" w14:textId="1BBBA5E5" w:rsidR="006E06C3" w:rsidRPr="002F3D60" w:rsidRDefault="006E06C3" w:rsidP="009D2597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28"/>
                        </w:rPr>
                      </w:pPr>
                      <w:r w:rsidRPr="002F3D60">
                        <w:rPr>
                          <w:rFonts w:ascii="Arial Narrow" w:eastAsia="Calibri" w:hAnsi="Arial Narrow" w:cstheme="minorBidi"/>
                          <w:color w:val="FFFFFF" w:themeColor="background1"/>
                          <w:sz w:val="18"/>
                          <w:szCs w:val="16"/>
                        </w:rPr>
                        <w:t>Jefatura Administrativa (1)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12CBB2" wp14:editId="725607DA">
                <wp:simplePos x="0" y="0"/>
                <wp:positionH relativeFrom="column">
                  <wp:posOffset>1044501</wp:posOffset>
                </wp:positionH>
                <wp:positionV relativeFrom="paragraph">
                  <wp:posOffset>245323</wp:posOffset>
                </wp:positionV>
                <wp:extent cx="958215" cy="336550"/>
                <wp:effectExtent l="0" t="0" r="0" b="0"/>
                <wp:wrapNone/>
                <wp:docPr id="469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2D16C4-3008-4D5D-C8C8-A9E8F03367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336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3009C9" w14:textId="38AFC650" w:rsidR="006E06C3" w:rsidRPr="002F3D60" w:rsidRDefault="006E06C3" w:rsidP="004B69A9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jc w:val="center"/>
                              <w:rPr>
                                <w:sz w:val="28"/>
                              </w:rPr>
                            </w:pPr>
                            <w:r w:rsidRPr="002F3D60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6"/>
                              </w:rPr>
                              <w:t>Jefatura de Construcción (1)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A12CBB2" id="_x0000_s1033" style="position:absolute;margin-left:82.25pt;margin-top:19.3pt;width:75.45pt;height:2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" filled="f" stroked="f">
                <v:textbox inset="0,0,0,0">
                  <w:txbxContent>
                    <w:p w14:paraId="393009C9" w14:textId="38AFC650" w:rsidR="006E06C3" w:rsidRPr="002F3D60" w:rsidRDefault="006E06C3" w:rsidP="004B69A9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jc w:val="center"/>
                        <w:rPr>
                          <w:sz w:val="28"/>
                        </w:rPr>
                      </w:pPr>
                      <w:r w:rsidRPr="002F3D60"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6"/>
                        </w:rPr>
                        <w:t>Jefatura de Construcción (1)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E76BC8F" wp14:editId="7184BCAF">
                <wp:simplePos x="0" y="0"/>
                <wp:positionH relativeFrom="column">
                  <wp:posOffset>4438650</wp:posOffset>
                </wp:positionH>
                <wp:positionV relativeFrom="paragraph">
                  <wp:posOffset>179070</wp:posOffset>
                </wp:positionV>
                <wp:extent cx="1111885" cy="403225"/>
                <wp:effectExtent l="0" t="0" r="12065" b="15875"/>
                <wp:wrapNone/>
                <wp:docPr id="465" name="Shape 25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965B43-40CE-BEF1-661B-9D6AE63628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40322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E1113F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hape 2551" o:spid="_x0000_s1026" type="#_x0000_t116" style="position:absolute;margin-left:349.5pt;margin-top:14.1pt;width:87.55pt;height:3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" fillcolor="#a41b34" strokecolor="#adb9ca" strokeweight="1pt">
                <v:stroke joinstyle="round" endcap="round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2660EF" wp14:editId="6240F85C">
                <wp:simplePos x="0" y="0"/>
                <wp:positionH relativeFrom="column">
                  <wp:posOffset>3293745</wp:posOffset>
                </wp:positionH>
                <wp:positionV relativeFrom="paragraph">
                  <wp:posOffset>179070</wp:posOffset>
                </wp:positionV>
                <wp:extent cx="1054100" cy="403225"/>
                <wp:effectExtent l="0" t="0" r="12700" b="15875"/>
                <wp:wrapNone/>
                <wp:docPr id="458" name="Shape 25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6D7F0E-5BFE-D802-585F-573C2B2E07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0322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BA7035" id="Shape 2546" o:spid="_x0000_s1026" type="#_x0000_t116" style="position:absolute;margin-left:259.35pt;margin-top:14.1pt;width:83pt;height:3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" fillcolor="#a41b34" strokecolor="#adb9ca" strokeweight="1pt">
                <v:stroke joinstyle="round" endcap="round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4D8F50" wp14:editId="2A177DC7">
                <wp:simplePos x="0" y="0"/>
                <wp:positionH relativeFrom="column">
                  <wp:posOffset>2025015</wp:posOffset>
                </wp:positionH>
                <wp:positionV relativeFrom="paragraph">
                  <wp:posOffset>179070</wp:posOffset>
                </wp:positionV>
                <wp:extent cx="1170305" cy="403225"/>
                <wp:effectExtent l="0" t="0" r="10795" b="15875"/>
                <wp:wrapNone/>
                <wp:docPr id="457" name="Shape 25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AEC10B-C40E-3264-5DEC-C2EF0FCAC7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40322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03E8A9" id="Shape 2541" o:spid="_x0000_s1026" type="#_x0000_t116" style="position:absolute;margin-left:159.45pt;margin-top:14.1pt;width:92.15pt;height:3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" fillcolor="#a41b34" strokecolor="#adb9ca" strokeweight="1pt">
                <v:stroke joinstyle="round" endcap="round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340BBA" wp14:editId="349743F9">
                <wp:simplePos x="0" y="0"/>
                <wp:positionH relativeFrom="column">
                  <wp:posOffset>979170</wp:posOffset>
                </wp:positionH>
                <wp:positionV relativeFrom="paragraph">
                  <wp:posOffset>179070</wp:posOffset>
                </wp:positionV>
                <wp:extent cx="999490" cy="403225"/>
                <wp:effectExtent l="0" t="0" r="10160" b="15875"/>
                <wp:wrapNone/>
                <wp:docPr id="456" name="Shape 25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AFD14A-5C8C-4E5B-F6F1-D98CB3A884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40322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7B0871" id="Shape 2535" o:spid="_x0000_s1026" type="#_x0000_t116" style="position:absolute;margin-left:77.1pt;margin-top:14.1pt;width:78.7pt;height:3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" fillcolor="#a41b34" strokecolor="#adb9ca" strokeweight="1pt">
                <v:stroke joinstyle="round" endcap="round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28B9FF" wp14:editId="3383FD48">
                <wp:simplePos x="0" y="0"/>
                <wp:positionH relativeFrom="column">
                  <wp:posOffset>-149225</wp:posOffset>
                </wp:positionH>
                <wp:positionV relativeFrom="paragraph">
                  <wp:posOffset>179594</wp:posOffset>
                </wp:positionV>
                <wp:extent cx="1078865" cy="403654"/>
                <wp:effectExtent l="0" t="0" r="26035" b="15875"/>
                <wp:wrapNone/>
                <wp:docPr id="455" name="Shape 25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2B974C-25BE-5907-519D-D7BE447EE6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403654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5DDBB2" id="Shape 2530" o:spid="_x0000_s1026" type="#_x0000_t116" style="position:absolute;margin-left:-11.75pt;margin-top:14.15pt;width:84.95pt;height:31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" fillcolor="#a41b34" strokecolor="#adb9ca" strokeweight="1pt">
                <v:stroke joinstyle="round" endcap="round"/>
              </v:shape>
            </w:pict>
          </mc:Fallback>
        </mc:AlternateContent>
      </w:r>
    </w:p>
    <w:p w14:paraId="451F2531" w14:textId="2A2E6DAF" w:rsidR="00C558DE" w:rsidRDefault="00C558DE" w:rsidP="00C558DE">
      <w:pPr>
        <w:rPr>
          <w:b/>
          <w:bCs/>
          <w:sz w:val="24"/>
          <w:szCs w:val="24"/>
        </w:rPr>
      </w:pPr>
    </w:p>
    <w:p w14:paraId="4D9D953C" w14:textId="564E9ACB" w:rsidR="00C558DE" w:rsidRDefault="00C558DE" w:rsidP="00C558DE">
      <w:pPr>
        <w:rPr>
          <w:b/>
          <w:bCs/>
          <w:sz w:val="24"/>
          <w:szCs w:val="24"/>
        </w:rPr>
      </w:pPr>
    </w:p>
    <w:p w14:paraId="1EED290D" w14:textId="77777777" w:rsidR="0028767B" w:rsidRDefault="0028767B" w:rsidP="00C558DE">
      <w:pPr>
        <w:rPr>
          <w:b/>
          <w:bCs/>
          <w:sz w:val="24"/>
          <w:szCs w:val="24"/>
        </w:rPr>
      </w:pPr>
    </w:p>
    <w:p w14:paraId="306E6012" w14:textId="156866FC" w:rsidR="00AB4F71" w:rsidRDefault="00966B70" w:rsidP="00C558D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84AF140" wp14:editId="6CA51CA5">
            <wp:extent cx="5612130" cy="4642485"/>
            <wp:effectExtent l="0" t="0" r="7620" b="5715"/>
            <wp:docPr id="19198998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899839" name="Imagen 19198998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6456A" w14:textId="77777777" w:rsidR="00516EB2" w:rsidRPr="00E61CED" w:rsidRDefault="00516EB2" w:rsidP="00E61CED"/>
    <w:p w14:paraId="0BE830B2" w14:textId="721ABF37" w:rsidR="00E61CED" w:rsidRPr="00045E6E" w:rsidRDefault="00E61CED" w:rsidP="00045E6E">
      <w:pPr>
        <w:pStyle w:val="Prrafodelista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 w:rsidRPr="00045E6E">
        <w:rPr>
          <w:b/>
          <w:bCs/>
          <w:sz w:val="24"/>
          <w:szCs w:val="24"/>
        </w:rPr>
        <w:t>OBJETIVO GENERAL DEL PROGRAMA</w:t>
      </w:r>
    </w:p>
    <w:p w14:paraId="4FFA7633" w14:textId="1AE3D31C" w:rsidR="0061110A" w:rsidRDefault="009C7D79" w:rsidP="0061110A">
      <w:pPr>
        <w:jc w:val="both"/>
      </w:pPr>
      <w:r w:rsidRPr="008758A7">
        <w:t xml:space="preserve">Como dependencia encargada de ejecutar las obras públicas, </w:t>
      </w:r>
      <w:r w:rsidR="00966FF2" w:rsidRPr="008758A7">
        <w:t xml:space="preserve">a través de la construcción, </w:t>
      </w:r>
      <w:r w:rsidRPr="008758A7">
        <w:t>ampliación, conservación y mejoramiento de la infraestructura urbana o productiva del municipio, así como la administración de los recursos económicos asignados</w:t>
      </w:r>
      <w:r w:rsidR="00BC7698">
        <w:t>,</w:t>
      </w:r>
      <w:r w:rsidRPr="008758A7">
        <w:t xml:space="preserve"> </w:t>
      </w:r>
      <w:r w:rsidR="00BC7698">
        <w:t>c</w:t>
      </w:r>
      <w:r w:rsidR="009F58F7" w:rsidRPr="008758A7">
        <w:t>oordinados entre cada una de las áreas de esta Dirección</w:t>
      </w:r>
      <w:r w:rsidR="00BC7698">
        <w:t>,</w:t>
      </w:r>
      <w:r w:rsidR="009F58F7" w:rsidRPr="008758A7">
        <w:t xml:space="preserve"> </w:t>
      </w:r>
      <w:r w:rsidRPr="008758A7">
        <w:t>nos hemos planteado</w:t>
      </w:r>
      <w:r w:rsidR="00966FF2" w:rsidRPr="008758A7">
        <w:t xml:space="preserve"> como </w:t>
      </w:r>
      <w:r w:rsidRPr="008758A7">
        <w:t xml:space="preserve"> objetivo,</w:t>
      </w:r>
      <w:r w:rsidR="00966FF2" w:rsidRPr="008758A7">
        <w:t xml:space="preserve"> contribuir al desarrollo integral del Municipio de Puerto Vallarta</w:t>
      </w:r>
      <w:r w:rsidRPr="008758A7">
        <w:t xml:space="preserve"> desarrollando un plan de trabajo con la finalidad de cumplir a cabalidad </w:t>
      </w:r>
      <w:r w:rsidR="0061110A" w:rsidRPr="008758A7">
        <w:t xml:space="preserve">con todos y cada uno de los objetivos que engloban el uso eficiente de los recursos económicos para </w:t>
      </w:r>
      <w:r w:rsidRPr="008758A7">
        <w:t xml:space="preserve"> </w:t>
      </w:r>
      <w:r w:rsidR="0061110A" w:rsidRPr="008758A7">
        <w:t xml:space="preserve">la construcción y la conservación de las obras que permitan preservar y mejorar la infraestructura urbana del Municipio y así </w:t>
      </w:r>
      <w:r w:rsidR="00966FF2" w:rsidRPr="008758A7">
        <w:t xml:space="preserve">contribuir </w:t>
      </w:r>
      <w:r w:rsidR="00871423">
        <w:t>en</w:t>
      </w:r>
      <w:r w:rsidR="00966FF2" w:rsidRPr="008758A7">
        <w:t xml:space="preserve"> </w:t>
      </w:r>
      <w:r w:rsidR="0061110A" w:rsidRPr="008758A7">
        <w:t>la calidad de vida</w:t>
      </w:r>
      <w:r w:rsidR="00966FF2" w:rsidRPr="008758A7">
        <w:t xml:space="preserve"> y el bienestar</w:t>
      </w:r>
      <w:r w:rsidR="0061110A" w:rsidRPr="008758A7">
        <w:t xml:space="preserve"> de los ciudadanos</w:t>
      </w:r>
      <w:r w:rsidR="00966FF2" w:rsidRPr="008758A7">
        <w:t xml:space="preserve"> a través de la prestación de servicios públicos eficientes y de calidad</w:t>
      </w:r>
      <w:r w:rsidR="00BC7698">
        <w:t xml:space="preserve"> </w:t>
      </w:r>
      <w:r w:rsidR="00413EFD">
        <w:t xml:space="preserve">además de </w:t>
      </w:r>
      <w:r w:rsidR="008758A7" w:rsidRPr="008758A7">
        <w:t>contribuir también a una economía activa y competitiva mediante un crecimiento urbano, ordenado y compacto.</w:t>
      </w:r>
      <w:r w:rsidR="008758A7">
        <w:t xml:space="preserve">  </w:t>
      </w:r>
    </w:p>
    <w:p w14:paraId="64AABB89" w14:textId="373222C2" w:rsidR="00CC4F88" w:rsidRPr="00E61CED" w:rsidRDefault="00CC4F88" w:rsidP="00E61CED">
      <w:pPr>
        <w:tabs>
          <w:tab w:val="left" w:pos="1335"/>
        </w:tabs>
        <w:sectPr w:rsidR="00CC4F88" w:rsidRPr="00E61CED">
          <w:head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1483"/>
        <w:tblW w:w="17431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53"/>
        <w:gridCol w:w="1276"/>
        <w:gridCol w:w="850"/>
        <w:gridCol w:w="425"/>
        <w:gridCol w:w="1985"/>
        <w:gridCol w:w="3544"/>
      </w:tblGrid>
      <w:tr w:rsidR="00CC4F88" w:rsidRPr="00BD587A" w14:paraId="294DEC8F" w14:textId="77777777" w:rsidTr="00582293">
        <w:trPr>
          <w:trHeight w:val="211"/>
        </w:trPr>
        <w:tc>
          <w:tcPr>
            <w:tcW w:w="1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CC00F8" w14:textId="77777777" w:rsidR="00CC4F88" w:rsidRPr="00BD587A" w:rsidRDefault="00CC4F88" w:rsidP="00582293">
            <w:pPr>
              <w:jc w:val="center"/>
              <w:rPr>
                <w:rFonts w:cstheme="minorHAnsi"/>
                <w:b/>
                <w:bCs/>
              </w:rPr>
            </w:pPr>
            <w:r w:rsidRPr="00BD587A">
              <w:rPr>
                <w:rFonts w:cstheme="minorHAnsi"/>
                <w:b/>
                <w:bCs/>
              </w:rPr>
              <w:lastRenderedPageBreak/>
              <w:t>INFORMACION GENERAL</w:t>
            </w:r>
          </w:p>
        </w:tc>
      </w:tr>
      <w:tr w:rsidR="00CC4F88" w:rsidRPr="00BD587A" w14:paraId="04C14802" w14:textId="77777777" w:rsidTr="00582293">
        <w:trPr>
          <w:trHeight w:val="287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8E1D9" w14:textId="77777777" w:rsidR="00CC4F88" w:rsidRPr="00BD587A" w:rsidRDefault="00CC4F88" w:rsidP="00582293">
            <w:pPr>
              <w:rPr>
                <w:rFonts w:cstheme="minorHAnsi"/>
                <w:b/>
                <w:bCs/>
              </w:rPr>
            </w:pPr>
            <w:r w:rsidRPr="00BD587A">
              <w:rPr>
                <w:rFonts w:cstheme="minorHAnsi"/>
                <w:b/>
                <w:bCs/>
              </w:rPr>
              <w:t xml:space="preserve">Unidad Administrativa Responsable     </w:t>
            </w:r>
            <w:r w:rsidRPr="00BD587A">
              <w:rPr>
                <w:rFonts w:cstheme="minorHAnsi"/>
                <w:color w:val="000000"/>
              </w:rPr>
              <w:t xml:space="preserve">     DIRECCIÓN DE OBRAS PÚBLICAS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D08A4" w14:textId="01E203FC" w:rsidR="00CC4F88" w:rsidRPr="00BD587A" w:rsidRDefault="00CC4F88" w:rsidP="00582293">
            <w:pPr>
              <w:rPr>
                <w:rFonts w:cstheme="minorHAnsi"/>
                <w:color w:val="000000"/>
              </w:rPr>
            </w:pPr>
            <w:r w:rsidRPr="00BD587A">
              <w:rPr>
                <w:rFonts w:cstheme="minorHAnsi"/>
                <w:b/>
                <w:bCs/>
              </w:rPr>
              <w:t xml:space="preserve"> Eje Rector:  </w:t>
            </w:r>
            <w:r w:rsidRPr="00BD587A">
              <w:rPr>
                <w:rFonts w:cstheme="minorHAnsi"/>
                <w:color w:val="000000"/>
              </w:rPr>
              <w:t xml:space="preserve">    Eje 2</w:t>
            </w:r>
            <w:r w:rsidR="00B65C0D">
              <w:rPr>
                <w:rFonts w:cstheme="minorHAnsi"/>
                <w:color w:val="000000"/>
              </w:rPr>
              <w:t>, 3</w:t>
            </w:r>
            <w:r w:rsidRPr="00BD587A">
              <w:rPr>
                <w:rFonts w:cstheme="minorHAnsi"/>
                <w:color w:val="000000"/>
              </w:rPr>
              <w:t xml:space="preserve"> y 4 </w:t>
            </w:r>
          </w:p>
        </w:tc>
      </w:tr>
      <w:tr w:rsidR="00CC4F88" w:rsidRPr="00BD587A" w14:paraId="04499276" w14:textId="77777777" w:rsidTr="00582293">
        <w:trPr>
          <w:trHeight w:val="211"/>
        </w:trPr>
        <w:tc>
          <w:tcPr>
            <w:tcW w:w="1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432B2" w14:textId="77777777" w:rsidR="00CC4F88" w:rsidRPr="00BD587A" w:rsidRDefault="00CC4F88" w:rsidP="00582293">
            <w:pPr>
              <w:rPr>
                <w:rFonts w:cstheme="minorHAnsi"/>
                <w:color w:val="000000"/>
              </w:rPr>
            </w:pPr>
            <w:r w:rsidRPr="00BD587A">
              <w:rPr>
                <w:rFonts w:cstheme="minorHAnsi"/>
                <w:b/>
                <w:bCs/>
              </w:rPr>
              <w:t xml:space="preserve">Objetivo Estratégico: </w:t>
            </w:r>
            <w:r w:rsidRPr="00BD587A">
              <w:rPr>
                <w:rFonts w:cstheme="minorHAnsi"/>
                <w:color w:val="000000"/>
              </w:rPr>
              <w:t xml:space="preserve">Gestión sostenible del territorio, con crecimiento urbano ordenado y compacto, perspectiva metropolitana, conservación y mejoramiento para la prestación de servicios ambientales ecosistémicos, así como acciones que permitan afrontar de manera resiliente los impactos del Cambio Climático </w:t>
            </w:r>
          </w:p>
        </w:tc>
      </w:tr>
      <w:tr w:rsidR="00CC4F88" w:rsidRPr="00BD587A" w14:paraId="594BD4CF" w14:textId="77777777" w:rsidTr="00582293">
        <w:trPr>
          <w:trHeight w:val="211"/>
        </w:trPr>
        <w:tc>
          <w:tcPr>
            <w:tcW w:w="1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46A66" w14:textId="0B406DE1" w:rsidR="00CC4F88" w:rsidRPr="00BD587A" w:rsidRDefault="00CC4F88" w:rsidP="00582293">
            <w:pPr>
              <w:rPr>
                <w:rFonts w:cstheme="minorHAnsi"/>
                <w:b/>
                <w:bCs/>
              </w:rPr>
            </w:pPr>
            <w:r w:rsidRPr="00BD587A">
              <w:rPr>
                <w:rFonts w:cstheme="minorHAnsi"/>
                <w:b/>
                <w:bCs/>
              </w:rPr>
              <w:t>Nombre del Programa Presupuestario</w:t>
            </w:r>
            <w:r w:rsidRPr="00BD587A">
              <w:rPr>
                <w:rFonts w:cstheme="minorHAnsi"/>
              </w:rPr>
              <w:t xml:space="preserve"> </w:t>
            </w:r>
            <w:r w:rsidRPr="00BD587A">
              <w:rPr>
                <w:rFonts w:cstheme="minorHAnsi"/>
                <w:color w:val="000000"/>
              </w:rPr>
              <w:t xml:space="preserve">        </w:t>
            </w:r>
            <w:r w:rsidR="00D3384D">
              <w:t xml:space="preserve"> </w:t>
            </w:r>
            <w:r w:rsidR="00D3384D" w:rsidRPr="00D3384D">
              <w:rPr>
                <w:rFonts w:cstheme="minorHAnsi"/>
                <w:color w:val="000000"/>
              </w:rPr>
              <w:t>MEJORAMIENTO, AMPLIACIÓN Y CONSTRUCCIÓN DE LA INFRAESTRUCTURA PÚBLICA MUNICIPAL</w:t>
            </w:r>
          </w:p>
          <w:p w14:paraId="13F28102" w14:textId="77777777" w:rsidR="00CC4F88" w:rsidRPr="00BD587A" w:rsidRDefault="00CC4F88" w:rsidP="00582293">
            <w:pPr>
              <w:rPr>
                <w:rFonts w:cstheme="minorHAnsi"/>
                <w:b/>
                <w:bCs/>
              </w:rPr>
            </w:pPr>
          </w:p>
        </w:tc>
      </w:tr>
      <w:tr w:rsidR="00CC4F88" w:rsidRPr="00BD587A" w14:paraId="29F216E8" w14:textId="77777777" w:rsidTr="00582293">
        <w:trPr>
          <w:trHeight w:val="211"/>
        </w:trPr>
        <w:tc>
          <w:tcPr>
            <w:tcW w:w="1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FF40C" w14:textId="106BC019" w:rsidR="00CC4F88" w:rsidRPr="00BD587A" w:rsidRDefault="00CC4F88" w:rsidP="00582293">
            <w:pPr>
              <w:rPr>
                <w:rFonts w:cstheme="minorHAnsi"/>
                <w:b/>
                <w:bCs/>
              </w:rPr>
            </w:pPr>
            <w:r w:rsidRPr="00BD587A">
              <w:rPr>
                <w:rFonts w:cstheme="minorHAnsi"/>
                <w:b/>
                <w:bCs/>
              </w:rPr>
              <w:t xml:space="preserve">Propósito. </w:t>
            </w:r>
            <w:r w:rsidRPr="00BD587A">
              <w:rPr>
                <w:rFonts w:cstheme="minorHAnsi"/>
              </w:rPr>
              <w:t xml:space="preserve"> </w:t>
            </w:r>
            <w:r w:rsidRPr="00BD587A">
              <w:rPr>
                <w:rFonts w:cstheme="minorHAnsi"/>
                <w:color w:val="000000"/>
              </w:rPr>
              <w:t xml:space="preserve"> Los habitantes de Puerto Vallarta cuentan con obras que mejoran la infraestructura y el bienestar </w:t>
            </w:r>
            <w:r w:rsidR="00516EB2">
              <w:rPr>
                <w:rFonts w:cstheme="minorHAnsi"/>
                <w:color w:val="000000"/>
              </w:rPr>
              <w:t xml:space="preserve">de las personas </w:t>
            </w:r>
            <w:r w:rsidRPr="00BD587A">
              <w:rPr>
                <w:rFonts w:cstheme="minorHAnsi"/>
                <w:color w:val="000000"/>
              </w:rPr>
              <w:t xml:space="preserve">del </w:t>
            </w:r>
            <w:r w:rsidR="00516EB2" w:rsidRPr="00BD587A">
              <w:rPr>
                <w:rFonts w:cstheme="minorHAnsi"/>
                <w:color w:val="000000"/>
              </w:rPr>
              <w:t>municipio.</w:t>
            </w:r>
          </w:p>
          <w:p w14:paraId="43B24AF3" w14:textId="77777777" w:rsidR="00CC4F88" w:rsidRPr="00BD587A" w:rsidRDefault="00CC4F88" w:rsidP="00582293">
            <w:pPr>
              <w:rPr>
                <w:rFonts w:cstheme="minorHAnsi"/>
                <w:b/>
                <w:bCs/>
              </w:rPr>
            </w:pPr>
          </w:p>
        </w:tc>
      </w:tr>
      <w:tr w:rsidR="00CC4F88" w:rsidRPr="00BD587A" w14:paraId="2D90B749" w14:textId="77777777" w:rsidTr="00582293">
        <w:trPr>
          <w:trHeight w:val="211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476598D3" w14:textId="77777777" w:rsidR="00CC4F88" w:rsidRPr="00BD587A" w:rsidRDefault="00CC4F88" w:rsidP="00582293">
            <w:pPr>
              <w:rPr>
                <w:rFonts w:cstheme="minorHAnsi"/>
              </w:rPr>
            </w:pPr>
            <w:r w:rsidRPr="00BD587A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1FA4A8A0" w14:textId="77777777" w:rsidR="00CC4F88" w:rsidRPr="00BD587A" w:rsidRDefault="00CC4F88" w:rsidP="00582293">
            <w:pPr>
              <w:jc w:val="center"/>
              <w:rPr>
                <w:rFonts w:cstheme="minorHAnsi"/>
              </w:rPr>
            </w:pPr>
            <w:r w:rsidRPr="00BD587A">
              <w:rPr>
                <w:rFonts w:cstheme="minorHAnsi"/>
              </w:rPr>
              <w:t>PRESUPUESTO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E5D107" w14:textId="77777777" w:rsidR="00CC4F88" w:rsidRPr="00BD587A" w:rsidRDefault="00CC4F88" w:rsidP="00582293">
            <w:pPr>
              <w:rPr>
                <w:rFonts w:cstheme="minorHAnsi"/>
              </w:rPr>
            </w:pPr>
            <w:r w:rsidRPr="00BD587A">
              <w:rPr>
                <w:rFonts w:cstheme="minorHAnsi"/>
              </w:rPr>
              <w:t xml:space="preserve">            </w:t>
            </w:r>
          </w:p>
        </w:tc>
      </w:tr>
      <w:tr w:rsidR="00CC4F88" w:rsidRPr="00BD587A" w14:paraId="7377C6DE" w14:textId="77777777" w:rsidTr="00582293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38C6" w14:textId="77777777" w:rsidR="00CC4F88" w:rsidRPr="00BD587A" w:rsidRDefault="00CC4F88" w:rsidP="00582293">
            <w:pPr>
              <w:rPr>
                <w:rFonts w:cstheme="minorHAnsi"/>
              </w:rPr>
            </w:pPr>
            <w:r w:rsidRPr="00BD587A">
              <w:rPr>
                <w:rFonts w:cstheme="minorHAnsi"/>
              </w:rPr>
              <w:t>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C1D3" w14:textId="77777777" w:rsidR="00CC4F88" w:rsidRPr="00BD587A" w:rsidRDefault="00CC4F88" w:rsidP="00582293">
            <w:pPr>
              <w:jc w:val="center"/>
              <w:rPr>
                <w:rFonts w:cstheme="minorHAnsi"/>
                <w:b/>
                <w:bCs/>
              </w:rPr>
            </w:pPr>
            <w:r w:rsidRPr="00BD587A"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707A" w14:textId="77777777" w:rsidR="00CC4F88" w:rsidRPr="00BD587A" w:rsidRDefault="00CC4F88" w:rsidP="00582293">
            <w:pPr>
              <w:jc w:val="center"/>
              <w:rPr>
                <w:rFonts w:cstheme="minorHAnsi"/>
                <w:b/>
                <w:bCs/>
              </w:rPr>
            </w:pPr>
            <w:r w:rsidRPr="00BD587A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D455" w14:textId="77777777" w:rsidR="00CC4F88" w:rsidRPr="00BD587A" w:rsidRDefault="00CC4F88" w:rsidP="00582293">
            <w:pPr>
              <w:jc w:val="center"/>
              <w:rPr>
                <w:rFonts w:cstheme="minorHAnsi"/>
                <w:b/>
                <w:bCs/>
              </w:rPr>
            </w:pPr>
            <w:r w:rsidRPr="00BD587A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7B9CD0" w14:textId="77777777" w:rsidR="00CC4F88" w:rsidRPr="00BD587A" w:rsidRDefault="00CC4F88" w:rsidP="00582293">
            <w:pPr>
              <w:jc w:val="center"/>
              <w:rPr>
                <w:rFonts w:cstheme="minorHAnsi"/>
                <w:b/>
                <w:bCs/>
              </w:rPr>
            </w:pPr>
            <w:r w:rsidRPr="00BD587A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BD2E4" w14:textId="77777777" w:rsidR="00CC4F88" w:rsidRPr="00BD587A" w:rsidRDefault="00CC4F88" w:rsidP="00582293">
            <w:pPr>
              <w:jc w:val="center"/>
              <w:rPr>
                <w:rFonts w:cstheme="minorHAnsi"/>
                <w:b/>
                <w:bCs/>
              </w:rPr>
            </w:pPr>
            <w:r w:rsidRPr="00BD587A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167448" w14:textId="77777777" w:rsidR="00CC4F88" w:rsidRPr="00BD587A" w:rsidRDefault="00CC4F88" w:rsidP="00582293">
            <w:pPr>
              <w:jc w:val="center"/>
              <w:rPr>
                <w:rFonts w:cstheme="minorHAnsi"/>
                <w:b/>
                <w:bCs/>
              </w:rPr>
            </w:pPr>
            <w:r w:rsidRPr="00BD587A">
              <w:rPr>
                <w:rFonts w:cstheme="minorHAnsi"/>
                <w:b/>
                <w:bCs/>
              </w:rPr>
              <w:t>Comentarios</w:t>
            </w:r>
          </w:p>
        </w:tc>
      </w:tr>
      <w:tr w:rsidR="0070173E" w:rsidRPr="00BD587A" w14:paraId="1368FCFC" w14:textId="77777777" w:rsidTr="00582293">
        <w:tblPrEx>
          <w:tblCellMar>
            <w:left w:w="70" w:type="dxa"/>
            <w:right w:w="70" w:type="dxa"/>
          </w:tblCellMar>
        </w:tblPrEx>
        <w:trPr>
          <w:trHeight w:val="9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FBC8E" w14:textId="77777777" w:rsidR="00F31665" w:rsidRDefault="00F31665" w:rsidP="00582293">
            <w:pPr>
              <w:jc w:val="center"/>
              <w:rPr>
                <w:rFonts w:cstheme="minorHAnsi"/>
              </w:rPr>
            </w:pPr>
          </w:p>
          <w:p w14:paraId="0F68513B" w14:textId="77777777" w:rsidR="00F31665" w:rsidRDefault="00F31665" w:rsidP="00582293">
            <w:pPr>
              <w:jc w:val="center"/>
              <w:rPr>
                <w:rFonts w:cstheme="minorHAnsi"/>
              </w:rPr>
            </w:pPr>
          </w:p>
          <w:p w14:paraId="318C67CC" w14:textId="77777777" w:rsidR="00F31665" w:rsidRDefault="00F31665" w:rsidP="00582293">
            <w:pPr>
              <w:jc w:val="center"/>
              <w:rPr>
                <w:rFonts w:cstheme="minorHAnsi"/>
              </w:rPr>
            </w:pPr>
          </w:p>
          <w:p w14:paraId="5515353F" w14:textId="300100E7" w:rsidR="0070173E" w:rsidRPr="00BD587A" w:rsidRDefault="0070173E" w:rsidP="00582293">
            <w:pPr>
              <w:jc w:val="center"/>
              <w:rPr>
                <w:rFonts w:cstheme="minorHAnsi"/>
              </w:rPr>
            </w:pPr>
            <w:r w:rsidRPr="00BD587A">
              <w:rPr>
                <w:rFonts w:cstheme="minorHAnsi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8A2CE" w14:textId="040E3060" w:rsidR="0070173E" w:rsidRPr="00BD587A" w:rsidRDefault="001C44D5" w:rsidP="0058229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="0070173E" w:rsidRPr="00BD587A">
              <w:rPr>
                <w:rFonts w:cstheme="minorHAnsi"/>
                <w:color w:val="000000"/>
              </w:rPr>
              <w:t>bras de impacto social</w:t>
            </w:r>
            <w:r>
              <w:rPr>
                <w:rFonts w:cstheme="minorHAnsi"/>
                <w:color w:val="000000"/>
              </w:rPr>
              <w:t xml:space="preserve"> ejecutadas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1FEF5" w14:textId="77777777" w:rsidR="0070173E" w:rsidRDefault="0070173E" w:rsidP="00582293">
            <w:pPr>
              <w:jc w:val="both"/>
              <w:rPr>
                <w:rFonts w:cstheme="minorHAnsi"/>
                <w:color w:val="000000"/>
              </w:rPr>
            </w:pPr>
          </w:p>
          <w:p w14:paraId="3346AB0E" w14:textId="77777777" w:rsidR="00DF3383" w:rsidRDefault="00DF3383" w:rsidP="00582293">
            <w:pPr>
              <w:jc w:val="both"/>
              <w:rPr>
                <w:rFonts w:cstheme="minorHAnsi"/>
                <w:color w:val="000000"/>
              </w:rPr>
            </w:pPr>
          </w:p>
          <w:p w14:paraId="285FE423" w14:textId="77777777" w:rsidR="00DF3383" w:rsidRDefault="00DF3383" w:rsidP="00582293">
            <w:pPr>
              <w:jc w:val="both"/>
              <w:rPr>
                <w:rFonts w:cstheme="minorHAnsi"/>
                <w:color w:val="000000"/>
              </w:rPr>
            </w:pPr>
          </w:p>
          <w:p w14:paraId="02D0CD66" w14:textId="77777777" w:rsidR="00BA4343" w:rsidRDefault="00BA4343" w:rsidP="00582293">
            <w:pPr>
              <w:jc w:val="both"/>
              <w:rPr>
                <w:rFonts w:cstheme="minorHAnsi"/>
                <w:color w:val="000000"/>
              </w:rPr>
            </w:pPr>
          </w:p>
          <w:p w14:paraId="457A8869" w14:textId="1703AB56" w:rsidR="0070173E" w:rsidRPr="00BD587A" w:rsidRDefault="0070173E" w:rsidP="00582293">
            <w:pPr>
              <w:jc w:val="both"/>
              <w:rPr>
                <w:rFonts w:cstheme="minorHAnsi"/>
                <w:color w:val="000000"/>
              </w:rPr>
            </w:pPr>
            <w:r w:rsidRPr="00BD587A">
              <w:rPr>
                <w:rFonts w:cstheme="minorHAnsi"/>
                <w:color w:val="000000"/>
              </w:rPr>
              <w:t xml:space="preserve">Obras de impacto social ejecutadas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6EAAB" w14:textId="77777777" w:rsidR="0070173E" w:rsidRDefault="0070173E" w:rsidP="00582293">
            <w:pPr>
              <w:jc w:val="center"/>
              <w:rPr>
                <w:rFonts w:cstheme="minorHAnsi"/>
              </w:rPr>
            </w:pPr>
          </w:p>
          <w:p w14:paraId="0BB6D809" w14:textId="77777777" w:rsidR="00DF3383" w:rsidRDefault="00DF3383" w:rsidP="00582293">
            <w:pPr>
              <w:jc w:val="center"/>
              <w:rPr>
                <w:rFonts w:cstheme="minorHAnsi"/>
              </w:rPr>
            </w:pPr>
          </w:p>
          <w:p w14:paraId="5D4FC257" w14:textId="77777777" w:rsidR="00DF3383" w:rsidRDefault="00DF3383" w:rsidP="00582293">
            <w:pPr>
              <w:jc w:val="center"/>
              <w:rPr>
                <w:rFonts w:cstheme="minorHAnsi"/>
              </w:rPr>
            </w:pPr>
          </w:p>
          <w:p w14:paraId="08CFFA3E" w14:textId="008A8653" w:rsidR="0070173E" w:rsidRPr="00BD587A" w:rsidRDefault="0070173E" w:rsidP="00582293">
            <w:pPr>
              <w:rPr>
                <w:rFonts w:cstheme="minorHAnsi"/>
              </w:rPr>
            </w:pPr>
            <w:r w:rsidRPr="00BD587A">
              <w:rPr>
                <w:rFonts w:cstheme="minorHAnsi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183FD96" w14:textId="77777777" w:rsidR="0070173E" w:rsidRDefault="0070173E" w:rsidP="00582293">
            <w:pPr>
              <w:jc w:val="center"/>
              <w:rPr>
                <w:rFonts w:cstheme="minorHAnsi"/>
              </w:rPr>
            </w:pPr>
          </w:p>
          <w:p w14:paraId="2DBFC4B0" w14:textId="0F3DE14D" w:rsidR="0070173E" w:rsidRPr="00BD587A" w:rsidRDefault="0070173E" w:rsidP="00582293">
            <w:pPr>
              <w:rPr>
                <w:rFonts w:cstheme="minorHAnsi"/>
              </w:rPr>
            </w:pPr>
            <w:r w:rsidRPr="00BD587A">
              <w:rPr>
                <w:rFonts w:cstheme="minorHAnsi"/>
              </w:rPr>
              <w:t>9</w:t>
            </w:r>
            <w:r w:rsidR="00B65A24">
              <w:rPr>
                <w:rFonts w:cstheme="minorHAnsi"/>
              </w:rPr>
              <w:t>0</w:t>
            </w:r>
            <w:r w:rsidRPr="00BD587A">
              <w:rPr>
                <w:rFonts w:cstheme="minorHAnsi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21B2E" w14:textId="77777777" w:rsidR="00582293" w:rsidRDefault="00582293" w:rsidP="00582293">
            <w:pPr>
              <w:jc w:val="right"/>
              <w:rPr>
                <w:rFonts w:cstheme="minorHAnsi"/>
              </w:rPr>
            </w:pPr>
          </w:p>
          <w:p w14:paraId="2DD5036B" w14:textId="44CF836F" w:rsidR="0070173E" w:rsidRDefault="0070173E" w:rsidP="005822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$ 139,164,308.00</w:t>
            </w:r>
          </w:p>
          <w:p w14:paraId="30E95534" w14:textId="080877C3" w:rsidR="0070173E" w:rsidRPr="00BD587A" w:rsidRDefault="0070173E" w:rsidP="00582293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2766763" w14:textId="0C22FDB4" w:rsidR="0070173E" w:rsidRPr="00BD587A" w:rsidRDefault="0070173E" w:rsidP="00582293">
            <w:pPr>
              <w:rPr>
                <w:rFonts w:cstheme="minorHAnsi"/>
              </w:rPr>
            </w:pPr>
            <w:r>
              <w:rPr>
                <w:rFonts w:cstheme="minorHAnsi"/>
              </w:rPr>
              <w:t>Presupuesto para ejecución y supervisión de las obras programadas para el ejercicio 202</w:t>
            </w:r>
            <w:r w:rsidR="00147FBC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. </w:t>
            </w:r>
          </w:p>
        </w:tc>
      </w:tr>
      <w:tr w:rsidR="0070173E" w:rsidRPr="00BD587A" w14:paraId="0B2D88B6" w14:textId="77777777" w:rsidTr="00582293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788" w14:textId="77777777" w:rsidR="0070173E" w:rsidRPr="00BD587A" w:rsidRDefault="0070173E" w:rsidP="00582293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010" w14:textId="77777777" w:rsidR="0070173E" w:rsidRPr="00BD587A" w:rsidRDefault="0070173E" w:rsidP="00582293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F9F" w14:textId="77777777" w:rsidR="0070173E" w:rsidRDefault="0070173E" w:rsidP="00582293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705" w14:textId="77777777" w:rsidR="0070173E" w:rsidRDefault="0070173E" w:rsidP="00582293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AFD01C" w14:textId="77777777" w:rsidR="00582293" w:rsidRDefault="00582293" w:rsidP="00582293">
            <w:pPr>
              <w:rPr>
                <w:rFonts w:cstheme="minorHAnsi"/>
              </w:rPr>
            </w:pPr>
          </w:p>
          <w:p w14:paraId="2F9E7D65" w14:textId="79532498" w:rsidR="0070173E" w:rsidRDefault="00582293" w:rsidP="00582293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FDD26" w14:textId="77777777" w:rsidR="00582293" w:rsidRDefault="00582293" w:rsidP="00582293">
            <w:pPr>
              <w:rPr>
                <w:rFonts w:cstheme="minorHAnsi"/>
              </w:rPr>
            </w:pPr>
          </w:p>
          <w:p w14:paraId="6E3D5678" w14:textId="4E099617" w:rsidR="0070173E" w:rsidRDefault="0070173E" w:rsidP="00582293">
            <w:pPr>
              <w:rPr>
                <w:rFonts w:cstheme="minorHAnsi"/>
              </w:rPr>
            </w:pPr>
            <w:r>
              <w:rPr>
                <w:rFonts w:cstheme="minorHAnsi"/>
              </w:rPr>
              <w:t>FAI</w:t>
            </w:r>
            <w:r w:rsidR="00D774BE">
              <w:rPr>
                <w:rFonts w:cstheme="minorHAnsi"/>
              </w:rPr>
              <w:t>SM</w:t>
            </w:r>
            <w:r>
              <w:rPr>
                <w:rFonts w:cstheme="minorHAnsi"/>
              </w:rPr>
              <w:t xml:space="preserve">   $   </w:t>
            </w:r>
            <w:r w:rsidR="00C52CE9">
              <w:rPr>
                <w:rFonts w:cstheme="minorHAnsi"/>
              </w:rPr>
              <w:t>62,116,170.00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2B1E13" w14:textId="6A54A916" w:rsidR="0070173E" w:rsidRDefault="00147FBC" w:rsidP="00582293">
            <w:pPr>
              <w:rPr>
                <w:rFonts w:cstheme="minorHAnsi"/>
              </w:rPr>
            </w:pPr>
            <w:r>
              <w:rPr>
                <w:rFonts w:cstheme="minorHAnsi"/>
              </w:rPr>
              <w:t>Recurso de aportación federal</w:t>
            </w:r>
            <w:r w:rsidR="00DF3383">
              <w:rPr>
                <w:rFonts w:cstheme="minorHAnsi"/>
              </w:rPr>
              <w:t xml:space="preserve"> para ejecución</w:t>
            </w:r>
            <w:r w:rsidR="00086FC9">
              <w:rPr>
                <w:rFonts w:cstheme="minorHAnsi"/>
              </w:rPr>
              <w:t xml:space="preserve"> y </w:t>
            </w:r>
            <w:r w:rsidR="00FB1416">
              <w:rPr>
                <w:rFonts w:cstheme="minorHAnsi"/>
              </w:rPr>
              <w:t>supervisión</w:t>
            </w:r>
            <w:r w:rsidR="00DF3383">
              <w:rPr>
                <w:rFonts w:cstheme="minorHAnsi"/>
              </w:rPr>
              <w:t xml:space="preserve"> de </w:t>
            </w:r>
            <w:r w:rsidR="00CE1E01">
              <w:rPr>
                <w:rFonts w:cstheme="minorHAnsi"/>
              </w:rPr>
              <w:t xml:space="preserve">obra </w:t>
            </w:r>
          </w:p>
        </w:tc>
      </w:tr>
      <w:tr w:rsidR="00CC4F88" w:rsidRPr="00BD587A" w14:paraId="50560939" w14:textId="77777777" w:rsidTr="00582293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B37B" w14:textId="77777777" w:rsidR="00F31665" w:rsidRDefault="00F31665" w:rsidP="00582293">
            <w:pPr>
              <w:jc w:val="center"/>
              <w:rPr>
                <w:rFonts w:cstheme="minorHAnsi"/>
              </w:rPr>
            </w:pPr>
          </w:p>
          <w:p w14:paraId="3DBE15FB" w14:textId="7276DAB1" w:rsidR="00CC4F88" w:rsidRPr="00BD587A" w:rsidRDefault="00CC4F88" w:rsidP="00582293">
            <w:pPr>
              <w:jc w:val="center"/>
              <w:rPr>
                <w:rFonts w:cstheme="minorHAnsi"/>
              </w:rPr>
            </w:pPr>
            <w:r w:rsidRPr="00BD58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2523" w14:textId="19017E50" w:rsidR="00CC4F88" w:rsidRPr="00BD587A" w:rsidRDefault="00D0405F" w:rsidP="00582293">
            <w:pPr>
              <w:jc w:val="both"/>
              <w:rPr>
                <w:rFonts w:cstheme="minorHAnsi"/>
                <w:color w:val="000000"/>
              </w:rPr>
            </w:pPr>
            <w:r w:rsidRPr="00D0405F">
              <w:rPr>
                <w:rFonts w:cstheme="minorHAnsi"/>
                <w:color w:val="000000"/>
              </w:rPr>
              <w:t>Bacheo y rehabilita</w:t>
            </w:r>
            <w:r w:rsidR="00A252A4">
              <w:rPr>
                <w:rFonts w:cstheme="minorHAnsi"/>
                <w:color w:val="000000"/>
              </w:rPr>
              <w:t>do</w:t>
            </w:r>
            <w:r w:rsidRPr="00D0405F">
              <w:rPr>
                <w:rFonts w:cstheme="minorHAnsi"/>
                <w:color w:val="000000"/>
              </w:rPr>
              <w:t xml:space="preserve"> de calles y avenidas del Municipio de Puerto Vallarta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055" w14:textId="77777777" w:rsidR="00BA4343" w:rsidRDefault="00BA4343" w:rsidP="00582293">
            <w:pPr>
              <w:rPr>
                <w:rFonts w:cstheme="minorHAnsi"/>
                <w:color w:val="000000"/>
              </w:rPr>
            </w:pPr>
          </w:p>
          <w:p w14:paraId="76C37937" w14:textId="296485D7" w:rsidR="00CC4F88" w:rsidRPr="00BD587A" w:rsidRDefault="00CC4F88" w:rsidP="00582293">
            <w:pPr>
              <w:rPr>
                <w:rFonts w:cstheme="minorHAnsi"/>
                <w:color w:val="000000"/>
              </w:rPr>
            </w:pPr>
            <w:r w:rsidRPr="00BD587A">
              <w:rPr>
                <w:rFonts w:cstheme="minorHAnsi"/>
                <w:color w:val="000000"/>
              </w:rPr>
              <w:t>Porcentaje de peticiones atendidas</w:t>
            </w:r>
          </w:p>
          <w:p w14:paraId="440E3A73" w14:textId="77777777" w:rsidR="00CC4F88" w:rsidRPr="00BD587A" w:rsidRDefault="00CC4F88" w:rsidP="00582293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733" w14:textId="77777777" w:rsidR="00CC4F88" w:rsidRPr="00BD587A" w:rsidRDefault="00CC4F88" w:rsidP="00582293">
            <w:pPr>
              <w:jc w:val="center"/>
              <w:rPr>
                <w:rFonts w:cstheme="minorHAnsi"/>
              </w:rPr>
            </w:pPr>
            <w:r w:rsidRPr="00BD587A">
              <w:rPr>
                <w:rFonts w:cstheme="minorHAnsi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838F2C" w14:textId="4F18F27D" w:rsidR="00CC4F88" w:rsidRPr="00BD587A" w:rsidRDefault="00CC4F88" w:rsidP="00582293">
            <w:pPr>
              <w:jc w:val="center"/>
              <w:rPr>
                <w:rFonts w:cstheme="minorHAnsi"/>
              </w:rPr>
            </w:pPr>
            <w:r w:rsidRPr="00BD587A">
              <w:rPr>
                <w:rFonts w:cstheme="minorHAnsi"/>
              </w:rPr>
              <w:t>8</w:t>
            </w:r>
            <w:r w:rsidR="0059036B">
              <w:rPr>
                <w:rFonts w:cstheme="minorHAnsi"/>
              </w:rPr>
              <w:t>5</w:t>
            </w:r>
            <w:r w:rsidRPr="00BD587A">
              <w:rPr>
                <w:rFonts w:cstheme="minorHAnsi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85756" w14:textId="5336B6B7" w:rsidR="00CC4F88" w:rsidRPr="00BD587A" w:rsidRDefault="00784D83" w:rsidP="005822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$ 12,136,436.00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DB5B9A" w14:textId="646DFF53" w:rsidR="00CC4F88" w:rsidRPr="00BD587A" w:rsidRDefault="00DF3383" w:rsidP="005822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Presupuesto para la ejecución de un </w:t>
            </w:r>
            <w:r w:rsidR="006743FA">
              <w:rPr>
                <w:rFonts w:cstheme="minorHAnsi"/>
              </w:rPr>
              <w:t xml:space="preserve">Programa permanente de bacheo y rehabilitación de calles y avenidas. </w:t>
            </w:r>
          </w:p>
        </w:tc>
      </w:tr>
      <w:tr w:rsidR="00CC4F88" w:rsidRPr="00BD587A" w14:paraId="65AF15E1" w14:textId="77777777" w:rsidTr="00582293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9DF07D" w14:textId="77777777" w:rsidR="00F31665" w:rsidRDefault="00F31665" w:rsidP="00582293">
            <w:pPr>
              <w:jc w:val="center"/>
              <w:rPr>
                <w:rFonts w:cstheme="minorHAnsi"/>
              </w:rPr>
            </w:pPr>
          </w:p>
          <w:p w14:paraId="0B5E794C" w14:textId="77777777" w:rsidR="00F31665" w:rsidRDefault="00F31665" w:rsidP="00582293">
            <w:pPr>
              <w:jc w:val="center"/>
              <w:rPr>
                <w:rFonts w:cstheme="minorHAnsi"/>
              </w:rPr>
            </w:pPr>
          </w:p>
          <w:p w14:paraId="0FACA73A" w14:textId="4F1FA089" w:rsidR="00CC4F88" w:rsidRPr="00BD587A" w:rsidRDefault="00CC4F88" w:rsidP="00582293">
            <w:pPr>
              <w:jc w:val="center"/>
              <w:rPr>
                <w:rFonts w:cstheme="minorHAnsi"/>
              </w:rPr>
            </w:pPr>
            <w:r w:rsidRPr="00BD587A">
              <w:rPr>
                <w:rFonts w:cstheme="minorHAnsi"/>
              </w:rPr>
              <w:t>3</w:t>
            </w:r>
          </w:p>
          <w:p w14:paraId="6D98158A" w14:textId="77777777" w:rsidR="00CC4F88" w:rsidRPr="00BD587A" w:rsidRDefault="00CC4F88" w:rsidP="00582293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1865DB" w14:textId="124DB155" w:rsidR="00D0405F" w:rsidRPr="00D0405F" w:rsidRDefault="00D0405F" w:rsidP="00582293">
            <w:pPr>
              <w:rPr>
                <w:rFonts w:cstheme="minorHAnsi"/>
                <w:color w:val="000000"/>
              </w:rPr>
            </w:pPr>
            <w:r w:rsidRPr="00D0405F">
              <w:rPr>
                <w:rFonts w:cstheme="minorHAnsi"/>
                <w:color w:val="000000"/>
              </w:rPr>
              <w:t>Mantenimiento y rehabilita</w:t>
            </w:r>
            <w:r w:rsidR="00A252A4">
              <w:rPr>
                <w:rFonts w:cstheme="minorHAnsi"/>
                <w:color w:val="000000"/>
              </w:rPr>
              <w:t xml:space="preserve">do </w:t>
            </w:r>
            <w:r w:rsidRPr="00D0405F">
              <w:rPr>
                <w:rFonts w:cstheme="minorHAnsi"/>
                <w:color w:val="000000"/>
              </w:rPr>
              <w:t>de calles y desazolve de</w:t>
            </w:r>
            <w:r w:rsidR="0021493C">
              <w:rPr>
                <w:rFonts w:cstheme="minorHAnsi"/>
                <w:color w:val="000000"/>
              </w:rPr>
              <w:t xml:space="preserve"> canales,</w:t>
            </w:r>
            <w:r w:rsidRPr="00D0405F">
              <w:rPr>
                <w:rFonts w:cstheme="minorHAnsi"/>
                <w:color w:val="000000"/>
              </w:rPr>
              <w:t xml:space="preserve"> ríos y arroyos con el uso de maquinaria pesada </w:t>
            </w:r>
          </w:p>
          <w:p w14:paraId="7E7F352F" w14:textId="0577A0C4" w:rsidR="00CC4F88" w:rsidRPr="00BD587A" w:rsidRDefault="00CC4F88" w:rsidP="00582293">
            <w:pPr>
              <w:rPr>
                <w:rFonts w:cstheme="minorHAns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38CA37" w14:textId="77777777" w:rsidR="006743FA" w:rsidRDefault="006743FA" w:rsidP="00582293">
            <w:pPr>
              <w:rPr>
                <w:rFonts w:cstheme="minorHAnsi"/>
                <w:color w:val="000000"/>
              </w:rPr>
            </w:pPr>
          </w:p>
          <w:p w14:paraId="1ED82A69" w14:textId="77777777" w:rsidR="008429F6" w:rsidRDefault="008429F6" w:rsidP="00582293">
            <w:pPr>
              <w:rPr>
                <w:rFonts w:cstheme="minorHAnsi"/>
                <w:color w:val="000000"/>
              </w:rPr>
            </w:pPr>
          </w:p>
          <w:p w14:paraId="71283532" w14:textId="050B5568" w:rsidR="00CC4F88" w:rsidRPr="00BD587A" w:rsidRDefault="00CC4F88" w:rsidP="00582293">
            <w:pPr>
              <w:rPr>
                <w:rFonts w:cstheme="minorHAnsi"/>
                <w:color w:val="000000"/>
              </w:rPr>
            </w:pPr>
            <w:r w:rsidRPr="00BD587A">
              <w:rPr>
                <w:rFonts w:cstheme="minorHAnsi"/>
                <w:color w:val="000000"/>
              </w:rPr>
              <w:t xml:space="preserve">Porcentaje de obras rehabilitadas  </w:t>
            </w:r>
          </w:p>
          <w:p w14:paraId="2E8DB960" w14:textId="77777777" w:rsidR="00CC4F88" w:rsidRPr="00BD587A" w:rsidRDefault="00CC4F88" w:rsidP="00582293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A70714" w14:textId="77777777" w:rsidR="00934A1C" w:rsidRDefault="00934A1C" w:rsidP="00582293">
            <w:pPr>
              <w:jc w:val="center"/>
              <w:rPr>
                <w:rFonts w:cstheme="minorHAnsi"/>
              </w:rPr>
            </w:pPr>
          </w:p>
          <w:p w14:paraId="0E0D553F" w14:textId="24359BCF" w:rsidR="00CC4F88" w:rsidRPr="00BD587A" w:rsidRDefault="00CC4F88" w:rsidP="00582293">
            <w:pPr>
              <w:jc w:val="center"/>
              <w:rPr>
                <w:rFonts w:cstheme="minorHAnsi"/>
              </w:rPr>
            </w:pPr>
            <w:r w:rsidRPr="00BD587A">
              <w:rPr>
                <w:rFonts w:cstheme="minorHAnsi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E172FD" w14:textId="77777777" w:rsidR="00934A1C" w:rsidRDefault="00934A1C" w:rsidP="00582293">
            <w:pPr>
              <w:jc w:val="center"/>
              <w:rPr>
                <w:rFonts w:cstheme="minorHAnsi"/>
              </w:rPr>
            </w:pPr>
          </w:p>
          <w:p w14:paraId="308BFC4C" w14:textId="39242977" w:rsidR="00CC4F88" w:rsidRPr="00BD587A" w:rsidRDefault="00CC4F88" w:rsidP="00582293">
            <w:pPr>
              <w:jc w:val="center"/>
              <w:rPr>
                <w:rFonts w:cstheme="minorHAnsi"/>
              </w:rPr>
            </w:pPr>
            <w:r w:rsidRPr="00BD587A">
              <w:rPr>
                <w:rFonts w:cstheme="minorHAnsi"/>
              </w:rPr>
              <w:t>9</w:t>
            </w:r>
            <w:r w:rsidR="0059036B">
              <w:rPr>
                <w:rFonts w:cstheme="minorHAnsi"/>
              </w:rPr>
              <w:t>5</w:t>
            </w:r>
            <w:r w:rsidRPr="00BD587A">
              <w:rPr>
                <w:rFonts w:cstheme="minorHAnsi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2231E" w14:textId="77777777" w:rsidR="00934A1C" w:rsidRDefault="00934A1C" w:rsidP="00582293">
            <w:pPr>
              <w:jc w:val="center"/>
              <w:rPr>
                <w:rFonts w:cstheme="minorHAnsi"/>
              </w:rPr>
            </w:pPr>
          </w:p>
          <w:p w14:paraId="055AC21C" w14:textId="6E051060" w:rsidR="00CC4F88" w:rsidRPr="00BD587A" w:rsidRDefault="00784D83" w:rsidP="005822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$ 23,078,729.00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5D55F21" w14:textId="24C64461" w:rsidR="00CC4F88" w:rsidRPr="00BD587A" w:rsidRDefault="00DF3383" w:rsidP="005822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Presupuesto para la ejecución de un </w:t>
            </w:r>
            <w:r w:rsidR="006743FA">
              <w:rPr>
                <w:rFonts w:cstheme="minorHAnsi"/>
              </w:rPr>
              <w:t>Programa de rehabilitación y mantenimiento de calles; desazolve de ríos y arroyos con el uso de maquinaria pesada.</w:t>
            </w:r>
          </w:p>
        </w:tc>
      </w:tr>
      <w:tr w:rsidR="00CC4F88" w:rsidRPr="00BD587A" w14:paraId="0BB80168" w14:textId="77777777" w:rsidTr="00582293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8E74EFB" w14:textId="77777777" w:rsidR="00CC4F88" w:rsidRPr="00BD587A" w:rsidRDefault="00CC4F88" w:rsidP="00582293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CCD986D" w14:textId="77777777" w:rsidR="00CC4F88" w:rsidRPr="00BD587A" w:rsidRDefault="00CC4F88" w:rsidP="00582293">
            <w:pPr>
              <w:rPr>
                <w:rFonts w:cstheme="minorHAnsi"/>
                <w:color w:val="00000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65D4BA3" w14:textId="77777777" w:rsidR="00CC4F88" w:rsidRPr="00BD587A" w:rsidRDefault="00CC4F88" w:rsidP="00582293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242B9557" w14:textId="77777777" w:rsidR="00CC4F88" w:rsidRPr="00BD587A" w:rsidRDefault="00CC4F88" w:rsidP="00582293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70CFE60" w14:textId="77777777" w:rsidR="00CC4F88" w:rsidRPr="00784D83" w:rsidRDefault="00CC4F88" w:rsidP="00582293">
            <w:pPr>
              <w:jc w:val="center"/>
              <w:rPr>
                <w:rFonts w:cstheme="minorHAnsi"/>
                <w:b/>
              </w:rPr>
            </w:pPr>
            <w:r w:rsidRPr="00784D83">
              <w:rPr>
                <w:rFonts w:cstheme="minorHAnsi"/>
                <w:b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8878591" w14:textId="28B997CC" w:rsidR="00CC4F88" w:rsidRPr="00784D83" w:rsidRDefault="00C52CE9" w:rsidP="005822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$ 236,495,643.00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521BB33D" w14:textId="77777777" w:rsidR="00CC4F88" w:rsidRPr="00BD587A" w:rsidRDefault="00CC4F88" w:rsidP="00582293">
            <w:pPr>
              <w:rPr>
                <w:rFonts w:cstheme="minorHAnsi"/>
              </w:rPr>
            </w:pPr>
          </w:p>
        </w:tc>
      </w:tr>
    </w:tbl>
    <w:p w14:paraId="18FEAF3F" w14:textId="3D8181C2" w:rsidR="00CC4F88" w:rsidRDefault="00CC4F88" w:rsidP="00CC4F88"/>
    <w:p w14:paraId="7D95B2CA" w14:textId="2BE87EA7" w:rsidR="00CC4F88" w:rsidRDefault="00CC4F88" w:rsidP="00CC4F88"/>
    <w:p w14:paraId="40270CF5" w14:textId="3D2CB69C" w:rsidR="003A5D6F" w:rsidRDefault="003A5D6F" w:rsidP="00CC4F88"/>
    <w:p w14:paraId="14567312" w14:textId="77777777" w:rsidR="00086FC9" w:rsidRDefault="00086FC9" w:rsidP="00CC4F88"/>
    <w:p w14:paraId="2EFCF0FE" w14:textId="77777777" w:rsidR="00D93826" w:rsidRDefault="00D93826" w:rsidP="00CC4F88"/>
    <w:tbl>
      <w:tblPr>
        <w:tblStyle w:val="Tablaconcuadrcula"/>
        <w:tblW w:w="17578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709"/>
        <w:gridCol w:w="567"/>
        <w:gridCol w:w="709"/>
        <w:gridCol w:w="567"/>
        <w:gridCol w:w="709"/>
        <w:gridCol w:w="567"/>
        <w:gridCol w:w="572"/>
        <w:gridCol w:w="703"/>
        <w:gridCol w:w="567"/>
        <w:gridCol w:w="567"/>
        <w:gridCol w:w="709"/>
        <w:gridCol w:w="567"/>
        <w:gridCol w:w="851"/>
        <w:gridCol w:w="992"/>
        <w:gridCol w:w="709"/>
        <w:gridCol w:w="2415"/>
      </w:tblGrid>
      <w:tr w:rsidR="00CC4F88" w:rsidRPr="009141A5" w14:paraId="3D23E2E9" w14:textId="77777777" w:rsidTr="00D93826">
        <w:trPr>
          <w:trHeight w:val="232"/>
        </w:trPr>
        <w:tc>
          <w:tcPr>
            <w:tcW w:w="17578" w:type="dxa"/>
            <w:gridSpan w:val="18"/>
          </w:tcPr>
          <w:p w14:paraId="626AFAC9" w14:textId="043B564E" w:rsidR="00CC4F88" w:rsidRPr="009141A5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9141A5">
              <w:rPr>
                <w:rFonts w:cstheme="minorHAnsi"/>
                <w:b/>
                <w:bCs/>
              </w:rPr>
              <w:t>N DE ACTIVIDADES</w:t>
            </w:r>
          </w:p>
        </w:tc>
      </w:tr>
      <w:tr w:rsidR="00CC4F88" w:rsidRPr="009141A5" w14:paraId="2A597DC2" w14:textId="77777777" w:rsidTr="00D93826">
        <w:trPr>
          <w:trHeight w:val="304"/>
        </w:trPr>
        <w:tc>
          <w:tcPr>
            <w:tcW w:w="12611" w:type="dxa"/>
            <w:gridSpan w:val="14"/>
          </w:tcPr>
          <w:p w14:paraId="24C4E215" w14:textId="717BAC78" w:rsidR="00CC4F88" w:rsidRPr="009141A5" w:rsidRDefault="00CC4F88" w:rsidP="00D9382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Componente 1:</w:t>
            </w:r>
            <w:r w:rsidR="00B17A3B">
              <w:rPr>
                <w:rFonts w:cstheme="minorHAnsi"/>
                <w:b/>
                <w:bCs/>
              </w:rPr>
              <w:t xml:space="preserve"> </w:t>
            </w:r>
            <w:r w:rsidR="00B17A3B" w:rsidRPr="00B17A3B">
              <w:rPr>
                <w:rFonts w:cstheme="minorHAnsi"/>
                <w:bCs/>
              </w:rPr>
              <w:t>Obra</w:t>
            </w:r>
            <w:r w:rsidR="00B17A3B">
              <w:rPr>
                <w:rFonts w:cstheme="minorHAnsi"/>
                <w:bCs/>
              </w:rPr>
              <w:t>s</w:t>
            </w:r>
            <w:r w:rsidR="00B17A3B" w:rsidRPr="00B17A3B">
              <w:rPr>
                <w:rFonts w:cstheme="minorHAnsi"/>
                <w:bCs/>
              </w:rPr>
              <w:t xml:space="preserve"> de impacto Social Ejecutadas</w:t>
            </w:r>
          </w:p>
        </w:tc>
        <w:tc>
          <w:tcPr>
            <w:tcW w:w="2552" w:type="dxa"/>
            <w:gridSpan w:val="3"/>
          </w:tcPr>
          <w:p w14:paraId="30220683" w14:textId="77777777" w:rsidR="00CC4F88" w:rsidRPr="009141A5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2415" w:type="dxa"/>
          </w:tcPr>
          <w:p w14:paraId="2460A2FD" w14:textId="781B8163" w:rsidR="00CC4F88" w:rsidRPr="009141A5" w:rsidRDefault="00045E6E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</w:t>
            </w:r>
            <w:r w:rsidR="00CC4F88" w:rsidRPr="009141A5">
              <w:rPr>
                <w:rFonts w:cstheme="minorHAnsi"/>
                <w:b/>
                <w:bCs/>
              </w:rPr>
              <w:t>esponsable</w:t>
            </w:r>
          </w:p>
        </w:tc>
      </w:tr>
      <w:tr w:rsidR="00FE4E56" w:rsidRPr="009141A5" w14:paraId="3A947D6A" w14:textId="77777777" w:rsidTr="00D93826">
        <w:trPr>
          <w:trHeight w:val="810"/>
        </w:trPr>
        <w:tc>
          <w:tcPr>
            <w:tcW w:w="3681" w:type="dxa"/>
          </w:tcPr>
          <w:p w14:paraId="463A37A5" w14:textId="0FECDBA6" w:rsidR="00B17A3B" w:rsidRPr="009141A5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Actividades</w:t>
            </w:r>
            <w:r w:rsidR="00045E6E">
              <w:rPr>
                <w:rFonts w:cstheme="minorHAnsi"/>
              </w:rPr>
              <w:t xml:space="preserve"> </w:t>
            </w:r>
            <w:r w:rsidR="001554CC">
              <w:rPr>
                <w:rFonts w:cstheme="minorHAnsi"/>
              </w:rPr>
              <w:t xml:space="preserve">Rubro: </w:t>
            </w:r>
            <w:r w:rsidR="00B17A3B">
              <w:rPr>
                <w:rFonts w:cstheme="minorHAnsi"/>
              </w:rPr>
              <w:t>Supervisión y control de la obra Publica</w:t>
            </w:r>
          </w:p>
        </w:tc>
        <w:tc>
          <w:tcPr>
            <w:tcW w:w="1417" w:type="dxa"/>
          </w:tcPr>
          <w:p w14:paraId="1C8E45D5" w14:textId="0CC0B09A" w:rsidR="00D21681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Programadas</w:t>
            </w:r>
          </w:p>
          <w:p w14:paraId="1D345404" w14:textId="415FF0F9" w:rsidR="007408EB" w:rsidRPr="0017577F" w:rsidRDefault="007408EB" w:rsidP="00D93826">
            <w:pPr>
              <w:jc w:val="center"/>
              <w:rPr>
                <w:rFonts w:cstheme="minorHAnsi"/>
              </w:rPr>
            </w:pPr>
          </w:p>
          <w:p w14:paraId="42758950" w14:textId="0FB956AC" w:rsidR="00B17A3B" w:rsidRPr="0017577F" w:rsidRDefault="00B17A3B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5C235C3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Ene</w:t>
            </w:r>
          </w:p>
          <w:p w14:paraId="322189C5" w14:textId="13ED6A55" w:rsidR="00B17A3B" w:rsidRPr="0017577F" w:rsidRDefault="00B17A3B" w:rsidP="00D9382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ADDD743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Feb</w:t>
            </w:r>
          </w:p>
          <w:p w14:paraId="4BAF1DE3" w14:textId="3E4EB6F6" w:rsidR="00B17A3B" w:rsidRPr="0017577F" w:rsidRDefault="00D104B4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 xml:space="preserve">  </w:t>
            </w:r>
          </w:p>
        </w:tc>
        <w:tc>
          <w:tcPr>
            <w:tcW w:w="709" w:type="dxa"/>
          </w:tcPr>
          <w:p w14:paraId="0243FCC7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Mar</w:t>
            </w:r>
          </w:p>
          <w:p w14:paraId="181A66B5" w14:textId="31913BC5" w:rsidR="00B17A3B" w:rsidRPr="0017577F" w:rsidRDefault="00D104B4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 xml:space="preserve">  </w:t>
            </w:r>
          </w:p>
        </w:tc>
        <w:tc>
          <w:tcPr>
            <w:tcW w:w="567" w:type="dxa"/>
          </w:tcPr>
          <w:p w14:paraId="185A292A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Abr</w:t>
            </w:r>
          </w:p>
          <w:p w14:paraId="47E2EE0B" w14:textId="6B6DC63F" w:rsidR="00B17A3B" w:rsidRPr="0017577F" w:rsidRDefault="00D104B4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 xml:space="preserve">  </w:t>
            </w:r>
          </w:p>
        </w:tc>
        <w:tc>
          <w:tcPr>
            <w:tcW w:w="709" w:type="dxa"/>
          </w:tcPr>
          <w:p w14:paraId="0E48971F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May</w:t>
            </w:r>
          </w:p>
          <w:p w14:paraId="67D2EFFD" w14:textId="614B35EB" w:rsidR="00B17A3B" w:rsidRPr="0017577F" w:rsidRDefault="00D104B4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 xml:space="preserve">   </w:t>
            </w:r>
          </w:p>
        </w:tc>
        <w:tc>
          <w:tcPr>
            <w:tcW w:w="567" w:type="dxa"/>
          </w:tcPr>
          <w:p w14:paraId="6627365B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Jun</w:t>
            </w:r>
          </w:p>
          <w:p w14:paraId="224DAE81" w14:textId="1394EF6A" w:rsidR="00B17A3B" w:rsidRPr="0017577F" w:rsidRDefault="00D104B4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 xml:space="preserve">  </w:t>
            </w:r>
          </w:p>
        </w:tc>
        <w:tc>
          <w:tcPr>
            <w:tcW w:w="572" w:type="dxa"/>
          </w:tcPr>
          <w:p w14:paraId="469C2599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Jul</w:t>
            </w:r>
          </w:p>
          <w:p w14:paraId="192C4C6E" w14:textId="56BC6CBD" w:rsidR="00B17A3B" w:rsidRPr="0017577F" w:rsidRDefault="00D104B4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 xml:space="preserve"> </w:t>
            </w:r>
          </w:p>
        </w:tc>
        <w:tc>
          <w:tcPr>
            <w:tcW w:w="703" w:type="dxa"/>
          </w:tcPr>
          <w:p w14:paraId="59A87D52" w14:textId="77777777" w:rsidR="00CC4F88" w:rsidRPr="0017577F" w:rsidRDefault="00CC4F88" w:rsidP="00D93826">
            <w:pPr>
              <w:rPr>
                <w:rFonts w:cstheme="minorHAnsi"/>
              </w:rPr>
            </w:pPr>
            <w:proofErr w:type="spellStart"/>
            <w:r w:rsidRPr="0017577F">
              <w:rPr>
                <w:rFonts w:cstheme="minorHAnsi"/>
              </w:rPr>
              <w:t>Ago</w:t>
            </w:r>
            <w:proofErr w:type="spellEnd"/>
          </w:p>
          <w:p w14:paraId="537CC8F7" w14:textId="5E979030" w:rsidR="00B17A3B" w:rsidRPr="0017577F" w:rsidRDefault="00D104B4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 xml:space="preserve">  </w:t>
            </w:r>
          </w:p>
        </w:tc>
        <w:tc>
          <w:tcPr>
            <w:tcW w:w="567" w:type="dxa"/>
          </w:tcPr>
          <w:p w14:paraId="4E937CF6" w14:textId="77777777" w:rsidR="00CC4F88" w:rsidRPr="0017577F" w:rsidRDefault="00CC4F88" w:rsidP="00D93826">
            <w:pPr>
              <w:rPr>
                <w:rFonts w:cstheme="minorHAnsi"/>
              </w:rPr>
            </w:pPr>
            <w:proofErr w:type="spellStart"/>
            <w:r w:rsidRPr="0017577F">
              <w:rPr>
                <w:rFonts w:cstheme="minorHAnsi"/>
              </w:rPr>
              <w:t>Sep</w:t>
            </w:r>
            <w:proofErr w:type="spellEnd"/>
          </w:p>
          <w:p w14:paraId="75367DA0" w14:textId="090BD988" w:rsidR="00B17A3B" w:rsidRPr="0017577F" w:rsidRDefault="00D104B4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 xml:space="preserve">  </w:t>
            </w:r>
          </w:p>
        </w:tc>
        <w:tc>
          <w:tcPr>
            <w:tcW w:w="567" w:type="dxa"/>
          </w:tcPr>
          <w:p w14:paraId="402358D0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Oct</w:t>
            </w:r>
          </w:p>
          <w:p w14:paraId="467E516B" w14:textId="21903F0D" w:rsidR="00B17A3B" w:rsidRPr="0017577F" w:rsidRDefault="00D104B4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 xml:space="preserve">  </w:t>
            </w:r>
          </w:p>
        </w:tc>
        <w:tc>
          <w:tcPr>
            <w:tcW w:w="709" w:type="dxa"/>
          </w:tcPr>
          <w:p w14:paraId="50EB6F96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Nov</w:t>
            </w:r>
          </w:p>
          <w:p w14:paraId="77065E18" w14:textId="7578FF13" w:rsidR="00B17A3B" w:rsidRPr="0017577F" w:rsidRDefault="00D104B4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 xml:space="preserve">  </w:t>
            </w:r>
          </w:p>
        </w:tc>
        <w:tc>
          <w:tcPr>
            <w:tcW w:w="567" w:type="dxa"/>
          </w:tcPr>
          <w:p w14:paraId="5F6FF322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Dic</w:t>
            </w:r>
            <w:r w:rsidR="00B17A3B" w:rsidRPr="0017577F">
              <w:rPr>
                <w:rFonts w:cstheme="minorHAnsi"/>
              </w:rPr>
              <w:t xml:space="preserve"> </w:t>
            </w:r>
          </w:p>
          <w:p w14:paraId="4A54B1F5" w14:textId="1C825B97" w:rsidR="00B17A3B" w:rsidRPr="0017577F" w:rsidRDefault="00D104B4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 xml:space="preserve">  </w:t>
            </w:r>
          </w:p>
        </w:tc>
        <w:tc>
          <w:tcPr>
            <w:tcW w:w="851" w:type="dxa"/>
          </w:tcPr>
          <w:p w14:paraId="2E3BEBEE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4BD6E0D4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0D7BF6EA" w14:textId="77777777" w:rsidR="00CC4F88" w:rsidRPr="0017577F" w:rsidRDefault="00CC4F88" w:rsidP="00D93826">
            <w:pPr>
              <w:rPr>
                <w:rFonts w:cstheme="minorHAnsi"/>
              </w:rPr>
            </w:pPr>
            <w:r w:rsidRPr="0017577F">
              <w:rPr>
                <w:rFonts w:cstheme="minorHAnsi"/>
              </w:rPr>
              <w:t>Rojo</w:t>
            </w:r>
          </w:p>
        </w:tc>
        <w:tc>
          <w:tcPr>
            <w:tcW w:w="2415" w:type="dxa"/>
          </w:tcPr>
          <w:p w14:paraId="67BC36F0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</w:tr>
      <w:tr w:rsidR="00FE4E56" w:rsidRPr="009141A5" w14:paraId="2189C3E8" w14:textId="77777777" w:rsidTr="00D93826">
        <w:trPr>
          <w:trHeight w:val="304"/>
        </w:trPr>
        <w:tc>
          <w:tcPr>
            <w:tcW w:w="3681" w:type="dxa"/>
          </w:tcPr>
          <w:p w14:paraId="6D9C1862" w14:textId="34D65FCB" w:rsidR="00CC4F88" w:rsidRPr="009141A5" w:rsidRDefault="00B76287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Planeación y programación de la obra pública en base a las necesidades del Municipio, Plan Municipal de Desarrollo y Gobernanza, </w:t>
            </w:r>
            <w:r w:rsidR="001554CC">
              <w:rPr>
                <w:rFonts w:cstheme="minorHAnsi"/>
              </w:rPr>
              <w:t>COPLADEMUN</w:t>
            </w:r>
            <w:r>
              <w:rPr>
                <w:rFonts w:cstheme="minorHAnsi"/>
              </w:rPr>
              <w:t xml:space="preserve"> y cartera de proyectos. </w:t>
            </w:r>
          </w:p>
        </w:tc>
        <w:tc>
          <w:tcPr>
            <w:tcW w:w="1417" w:type="dxa"/>
          </w:tcPr>
          <w:p w14:paraId="18604F61" w14:textId="6560A486" w:rsidR="00CC4F88" w:rsidRPr="009141A5" w:rsidRDefault="00D21681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709" w:type="dxa"/>
          </w:tcPr>
          <w:p w14:paraId="41D205BE" w14:textId="354B0BFD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31332B22" w14:textId="1B17AAC6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130A7A6A" w14:textId="585C23E3" w:rsidR="00CC4F88" w:rsidRPr="009141A5" w:rsidRDefault="002D20B5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1406FDCA" w14:textId="712D080A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B42FA95" w14:textId="45B2A33C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3941BEC" w14:textId="12BBB244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63FFCE86" w14:textId="47FB676E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14:paraId="67A2E7CF" w14:textId="2A52DD2A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FA3D713" w14:textId="2319A81B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B7EDCCC" w14:textId="58E6A375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CE989B3" w14:textId="2A7B57DE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6548127" w14:textId="47628B00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2EB88F0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0F13BE1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192CE4D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850AD79" w14:textId="4E943E18" w:rsidR="00CC4F88" w:rsidRPr="001554CC" w:rsidRDefault="00FB15AD" w:rsidP="00D938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BA4343" w:rsidRPr="001554CC">
              <w:rPr>
                <w:rFonts w:cstheme="minorHAnsi"/>
                <w:sz w:val="20"/>
                <w:szCs w:val="20"/>
              </w:rPr>
              <w:t>residente</w:t>
            </w:r>
            <w:r w:rsidR="001554CC" w:rsidRPr="001554CC">
              <w:rPr>
                <w:rFonts w:cstheme="minorHAnsi"/>
                <w:sz w:val="20"/>
                <w:szCs w:val="20"/>
              </w:rPr>
              <w:t xml:space="preserve"> Municipal, COPLADEMUN</w:t>
            </w:r>
            <w:r w:rsidR="00BA7D92" w:rsidRPr="001554CC">
              <w:rPr>
                <w:rFonts w:cstheme="minorHAnsi"/>
                <w:sz w:val="20"/>
                <w:szCs w:val="20"/>
              </w:rPr>
              <w:t>, Proyectos estratégicos y DOP.</w:t>
            </w:r>
          </w:p>
          <w:p w14:paraId="38013638" w14:textId="3A5A8FA5" w:rsidR="00015E40" w:rsidRPr="009141A5" w:rsidRDefault="00015E40" w:rsidP="00D93826">
            <w:pPr>
              <w:rPr>
                <w:rFonts w:cstheme="minorHAnsi"/>
              </w:rPr>
            </w:pPr>
            <w:r w:rsidRPr="001554CC">
              <w:rPr>
                <w:rFonts w:cstheme="minorHAnsi"/>
                <w:sz w:val="20"/>
                <w:szCs w:val="20"/>
              </w:rPr>
              <w:t xml:space="preserve">Coordina: </w:t>
            </w:r>
            <w:r w:rsidR="00BA4343" w:rsidRPr="001554CC">
              <w:rPr>
                <w:rFonts w:cstheme="minorHAnsi"/>
                <w:sz w:val="20"/>
                <w:szCs w:val="20"/>
              </w:rPr>
              <w:t>presidente</w:t>
            </w:r>
            <w:r w:rsidR="00323A09" w:rsidRPr="001554CC">
              <w:rPr>
                <w:rFonts w:cstheme="minorHAnsi"/>
                <w:sz w:val="20"/>
                <w:szCs w:val="20"/>
              </w:rPr>
              <w:t xml:space="preserve"> Municipal.</w:t>
            </w:r>
          </w:p>
        </w:tc>
      </w:tr>
      <w:tr w:rsidR="00FE4E56" w:rsidRPr="009141A5" w14:paraId="2CD3B1EE" w14:textId="77777777" w:rsidTr="00D93826">
        <w:trPr>
          <w:trHeight w:val="322"/>
        </w:trPr>
        <w:tc>
          <w:tcPr>
            <w:tcW w:w="3681" w:type="dxa"/>
          </w:tcPr>
          <w:p w14:paraId="3D2D72A6" w14:textId="42F4987A" w:rsidR="00CC4F88" w:rsidRPr="009141A5" w:rsidRDefault="00B76287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Licitación, adjudicación</w:t>
            </w:r>
            <w:r w:rsidR="001A1EE5">
              <w:rPr>
                <w:rFonts w:cstheme="minorHAnsi"/>
              </w:rPr>
              <w:t xml:space="preserve"> y</w:t>
            </w:r>
            <w:r>
              <w:rPr>
                <w:rFonts w:cstheme="minorHAnsi"/>
              </w:rPr>
              <w:t xml:space="preserve"> contratación de la obra Pública. </w:t>
            </w:r>
          </w:p>
        </w:tc>
        <w:tc>
          <w:tcPr>
            <w:tcW w:w="1417" w:type="dxa"/>
          </w:tcPr>
          <w:p w14:paraId="13941C34" w14:textId="27136339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709" w:type="dxa"/>
          </w:tcPr>
          <w:p w14:paraId="340ABED3" w14:textId="6D3B8E26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1B476684" w14:textId="4B0D6A2A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1D34A2D5" w14:textId="5CAEABD1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075786CC" w14:textId="3402539B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43DAE32D" w14:textId="584E439D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3F4A0F7D" w14:textId="4D84C3DD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72" w:type="dxa"/>
          </w:tcPr>
          <w:p w14:paraId="1740F598" w14:textId="795AC95A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3" w:type="dxa"/>
          </w:tcPr>
          <w:p w14:paraId="321A9120" w14:textId="2AEB7A42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403E4859" w14:textId="26BDF37F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306A625D" w14:textId="48F971E6" w:rsidR="00CC4F88" w:rsidRPr="009141A5" w:rsidRDefault="00CC4F88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C4C5011" w14:textId="72364F08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6A8848E" w14:textId="61D98E55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9F1F01C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19548AD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711DAE8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0877C19" w14:textId="3CDB413C" w:rsidR="00CC4F88" w:rsidRDefault="00022359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Licitaciones</w:t>
            </w:r>
          </w:p>
          <w:p w14:paraId="1307C9C1" w14:textId="75E435DD" w:rsidR="00022359" w:rsidRPr="009141A5" w:rsidRDefault="00BA4343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Arq. Jaime Gabriel Pérez Meza</w:t>
            </w:r>
          </w:p>
        </w:tc>
      </w:tr>
      <w:tr w:rsidR="00FE4E56" w:rsidRPr="009141A5" w14:paraId="10449B61" w14:textId="77777777" w:rsidTr="00D93826">
        <w:trPr>
          <w:trHeight w:val="304"/>
        </w:trPr>
        <w:tc>
          <w:tcPr>
            <w:tcW w:w="3681" w:type="dxa"/>
          </w:tcPr>
          <w:p w14:paraId="505DAF82" w14:textId="0A6E239E" w:rsidR="00CC4F88" w:rsidRPr="009141A5" w:rsidRDefault="00FB15AD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Desarrollo</w:t>
            </w:r>
            <w:r w:rsidR="001A1EE5">
              <w:rPr>
                <w:rFonts w:cstheme="minorHAnsi"/>
              </w:rPr>
              <w:t>, s</w:t>
            </w:r>
            <w:r w:rsidR="00B76287">
              <w:rPr>
                <w:rFonts w:cstheme="minorHAnsi"/>
              </w:rPr>
              <w:t xml:space="preserve">upervisión y control de toda la obra </w:t>
            </w:r>
            <w:r w:rsidR="00D93826">
              <w:rPr>
                <w:rFonts w:cstheme="minorHAnsi"/>
              </w:rPr>
              <w:t>Pública</w:t>
            </w:r>
            <w:r w:rsidR="00B76287">
              <w:rPr>
                <w:rFonts w:cstheme="minorHAnsi"/>
              </w:rPr>
              <w:t xml:space="preserve"> en ejecución.</w:t>
            </w:r>
          </w:p>
        </w:tc>
        <w:tc>
          <w:tcPr>
            <w:tcW w:w="1417" w:type="dxa"/>
          </w:tcPr>
          <w:p w14:paraId="3522E2F9" w14:textId="069BC751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709" w:type="dxa"/>
          </w:tcPr>
          <w:p w14:paraId="166A2EA5" w14:textId="3B22DA45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028C2EA9" w14:textId="431C55DE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56E6BE25" w14:textId="31170675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6D19667C" w14:textId="5B5F840E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027D9A1D" w14:textId="7A59E6D9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278DEFC7" w14:textId="65FA03E6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72" w:type="dxa"/>
          </w:tcPr>
          <w:p w14:paraId="0B346357" w14:textId="43746C24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3" w:type="dxa"/>
          </w:tcPr>
          <w:p w14:paraId="73D3B401" w14:textId="646575E5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1BAD7B6F" w14:textId="2368C3B6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6965088B" w14:textId="0528D7B7" w:rsidR="00CC4F88" w:rsidRPr="009141A5" w:rsidRDefault="00B76287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6405B7AD" w14:textId="7CBAD44E" w:rsidR="00CC4F88" w:rsidRPr="009141A5" w:rsidRDefault="00ED79D2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4A64595D" w14:textId="266FBD62" w:rsidR="00CC4F88" w:rsidRPr="009141A5" w:rsidRDefault="00ED79D2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06C525BF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445C583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3B7041D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57E3495" w14:textId="05F8E602" w:rsidR="001C3C19" w:rsidRDefault="00015E40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Jefatura de </w:t>
            </w:r>
            <w:r w:rsidR="00BA7D92">
              <w:rPr>
                <w:rFonts w:cstheme="minorHAnsi"/>
              </w:rPr>
              <w:t>Construcción</w:t>
            </w:r>
            <w:r w:rsidR="00022359">
              <w:rPr>
                <w:rFonts w:cstheme="minorHAnsi"/>
              </w:rPr>
              <w:t xml:space="preserve">. </w:t>
            </w:r>
          </w:p>
          <w:p w14:paraId="6F2597FC" w14:textId="52E3D6C0" w:rsidR="00CC4F88" w:rsidRPr="009141A5" w:rsidRDefault="00022359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Ing. </w:t>
            </w:r>
            <w:r w:rsidR="00BA4343">
              <w:rPr>
                <w:rFonts w:cstheme="minorHAnsi"/>
              </w:rPr>
              <w:t>Mauricio Madrigal</w:t>
            </w:r>
          </w:p>
        </w:tc>
      </w:tr>
      <w:tr w:rsidR="008434B3" w:rsidRPr="009141A5" w14:paraId="3059E264" w14:textId="77777777" w:rsidTr="00D93826">
        <w:trPr>
          <w:trHeight w:val="304"/>
        </w:trPr>
        <w:tc>
          <w:tcPr>
            <w:tcW w:w="3681" w:type="dxa"/>
          </w:tcPr>
          <w:p w14:paraId="43989632" w14:textId="1EE6C61F" w:rsidR="008434B3" w:rsidRDefault="008434B3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Reunión</w:t>
            </w:r>
            <w:r w:rsidR="0017577F">
              <w:rPr>
                <w:rFonts w:cstheme="minorHAnsi"/>
              </w:rPr>
              <w:t xml:space="preserve"> de trabajo</w:t>
            </w:r>
            <w:r w:rsidRPr="008434B3">
              <w:rPr>
                <w:rFonts w:cstheme="minorHAnsi"/>
              </w:rPr>
              <w:t xml:space="preserve"> entre jefatura de construcción, jefatura administrativa y Contratistas para</w:t>
            </w:r>
            <w:r w:rsidR="002A78EE">
              <w:rPr>
                <w:rFonts w:cstheme="minorHAnsi"/>
              </w:rPr>
              <w:t xml:space="preserve"> programación de</w:t>
            </w:r>
            <w:r w:rsidRPr="008434B3">
              <w:rPr>
                <w:rFonts w:cstheme="minorHAnsi"/>
              </w:rPr>
              <w:t xml:space="preserve"> cierre</w:t>
            </w:r>
            <w:r w:rsidR="002A78EE">
              <w:rPr>
                <w:rFonts w:cstheme="minorHAnsi"/>
              </w:rPr>
              <w:t xml:space="preserve"> de ejercicio</w:t>
            </w:r>
            <w:r w:rsidR="0017577F">
              <w:rPr>
                <w:rFonts w:cstheme="minorHAnsi"/>
              </w:rPr>
              <w:t>.</w:t>
            </w:r>
            <w:r w:rsidR="002A78EE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14:paraId="4FC6C8BD" w14:textId="2680B31E" w:rsidR="008434B3" w:rsidRDefault="00056911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180FECEE" w14:textId="77777777" w:rsidR="008434B3" w:rsidRDefault="008434B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6011A03" w14:textId="77777777" w:rsidR="008434B3" w:rsidRDefault="008434B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34FBDBA" w14:textId="77777777" w:rsidR="008434B3" w:rsidRDefault="008434B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52E8435" w14:textId="77777777" w:rsidR="008434B3" w:rsidRDefault="008434B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4928D7D" w14:textId="77777777" w:rsidR="008434B3" w:rsidRDefault="008434B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54AE301" w14:textId="77777777" w:rsidR="008434B3" w:rsidRDefault="008434B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72" w:type="dxa"/>
          </w:tcPr>
          <w:p w14:paraId="04F37B1A" w14:textId="77777777" w:rsidR="008434B3" w:rsidRDefault="008434B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14:paraId="0BC650D7" w14:textId="3540DE32" w:rsidR="008434B3" w:rsidRDefault="00ED79D2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52180B04" w14:textId="32433C42" w:rsidR="008434B3" w:rsidRDefault="002D20B5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7F6B7A28" w14:textId="27C1149F" w:rsidR="008434B3" w:rsidRDefault="008434B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93A4B56" w14:textId="394E27EB" w:rsidR="008434B3" w:rsidRDefault="008434B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C69175B" w14:textId="465B5810" w:rsidR="008434B3" w:rsidRDefault="008434B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6B1D43A" w14:textId="77777777" w:rsidR="008434B3" w:rsidRPr="009141A5" w:rsidRDefault="008434B3" w:rsidP="00D9382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F278A8F" w14:textId="77777777" w:rsidR="008434B3" w:rsidRPr="009141A5" w:rsidRDefault="008434B3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AFB99D2" w14:textId="77777777" w:rsidR="008434B3" w:rsidRPr="009141A5" w:rsidRDefault="008434B3" w:rsidP="00D93826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A3CC4FE" w14:textId="77777777" w:rsidR="008434B3" w:rsidRDefault="008434B3" w:rsidP="00D93826">
            <w:pPr>
              <w:jc w:val="center"/>
              <w:rPr>
                <w:rFonts w:cstheme="minorHAnsi"/>
              </w:rPr>
            </w:pPr>
          </w:p>
          <w:p w14:paraId="23F2C172" w14:textId="77777777" w:rsidR="00FB15AD" w:rsidRDefault="00FB15AD" w:rsidP="00FB15AD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</w:t>
            </w:r>
          </w:p>
          <w:p w14:paraId="1148C929" w14:textId="32F3F9AC" w:rsidR="001C3C19" w:rsidRDefault="00FB15AD" w:rsidP="00FB15AD">
            <w:pPr>
              <w:rPr>
                <w:rFonts w:cstheme="minorHAnsi"/>
              </w:rPr>
            </w:pPr>
            <w:r>
              <w:rPr>
                <w:rFonts w:cstheme="minorHAnsi"/>
              </w:rPr>
              <w:t>Arq. Jaime Gabriel Pérez Meza</w:t>
            </w:r>
          </w:p>
        </w:tc>
      </w:tr>
      <w:tr w:rsidR="00B76287" w:rsidRPr="009141A5" w14:paraId="6D962096" w14:textId="77777777" w:rsidTr="00D93826">
        <w:trPr>
          <w:trHeight w:val="304"/>
        </w:trPr>
        <w:tc>
          <w:tcPr>
            <w:tcW w:w="3681" w:type="dxa"/>
          </w:tcPr>
          <w:p w14:paraId="62911C90" w14:textId="6ABEEDD5" w:rsidR="00B76287" w:rsidRPr="009141A5" w:rsidRDefault="001A1EE5" w:rsidP="00D93826">
            <w:pPr>
              <w:rPr>
                <w:rFonts w:cstheme="minorHAnsi"/>
              </w:rPr>
            </w:pPr>
            <w:r w:rsidRPr="00BA7D92">
              <w:rPr>
                <w:rFonts w:cstheme="minorHAnsi"/>
              </w:rPr>
              <w:t>Coor</w:t>
            </w:r>
            <w:r w:rsidR="00BA7D92">
              <w:rPr>
                <w:rFonts w:cstheme="minorHAnsi"/>
              </w:rPr>
              <w:t>dinación entre la Dirección</w:t>
            </w:r>
            <w:r w:rsidR="008434B3">
              <w:rPr>
                <w:rFonts w:cstheme="minorHAnsi"/>
              </w:rPr>
              <w:t xml:space="preserve"> de Obras</w:t>
            </w:r>
            <w:r w:rsidRPr="00BA7D92">
              <w:rPr>
                <w:rFonts w:cstheme="minorHAnsi"/>
              </w:rPr>
              <w:t xml:space="preserve">, Tesorería, contraloría y </w:t>
            </w:r>
            <w:r w:rsidR="001554CC">
              <w:rPr>
                <w:rFonts w:cstheme="minorHAnsi"/>
              </w:rPr>
              <w:t>CO</w:t>
            </w:r>
            <w:r w:rsidR="001554CC" w:rsidRPr="00BA7D92">
              <w:rPr>
                <w:rFonts w:cstheme="minorHAnsi"/>
              </w:rPr>
              <w:t>PLADEMUN</w:t>
            </w:r>
            <w:r w:rsidRPr="00BA7D92">
              <w:rPr>
                <w:rFonts w:cstheme="minorHAnsi"/>
              </w:rPr>
              <w:t xml:space="preserve"> para programación de cierre de ejercicio</w:t>
            </w:r>
            <w:r w:rsidR="008434B3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74019A99" w14:textId="4CA60AC4" w:rsidR="00B76287" w:rsidRPr="009141A5" w:rsidRDefault="00056911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7C94DB0F" w14:textId="049A6B26" w:rsidR="00B76287" w:rsidRPr="009141A5" w:rsidRDefault="00B76287" w:rsidP="00D9382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5A4DBD6" w14:textId="2F2DA186" w:rsidR="00B76287" w:rsidRPr="009141A5" w:rsidRDefault="00B76287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09297A7" w14:textId="169A0E91" w:rsidR="00B76287" w:rsidRPr="009141A5" w:rsidRDefault="00B76287" w:rsidP="00D9382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2D0C5B3" w14:textId="4754ADBD" w:rsidR="00B76287" w:rsidRPr="009141A5" w:rsidRDefault="00B76287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E3D2A4F" w14:textId="497FCFD3" w:rsidR="00B76287" w:rsidRPr="009141A5" w:rsidRDefault="00B76287" w:rsidP="00D9382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B8D0113" w14:textId="30A1C7EE" w:rsidR="00B76287" w:rsidRPr="009141A5" w:rsidRDefault="00B76287" w:rsidP="00D93826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7B6F10B6" w14:textId="5F49E34C" w:rsidR="00B76287" w:rsidRPr="009141A5" w:rsidRDefault="00B76287" w:rsidP="00D93826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14:paraId="6EE11C03" w14:textId="4AD9CF1B" w:rsidR="00B76287" w:rsidRPr="009141A5" w:rsidRDefault="00ED79D2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4CFC8FB5" w14:textId="586B871E" w:rsidR="00B76287" w:rsidRPr="009141A5" w:rsidRDefault="002D20B5" w:rsidP="00ED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1021ECE5" w14:textId="13E00FA8" w:rsidR="00B76287" w:rsidRPr="009141A5" w:rsidRDefault="00936550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0089D461" w14:textId="15C55A41" w:rsidR="00B76287" w:rsidRPr="009141A5" w:rsidRDefault="00936550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42A52FC8" w14:textId="065E2E81" w:rsidR="00B76287" w:rsidRPr="009141A5" w:rsidRDefault="00B76287" w:rsidP="00D93826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626DB61" w14:textId="77777777" w:rsidR="00B76287" w:rsidRPr="009141A5" w:rsidRDefault="00B76287" w:rsidP="00D9382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BBB07BC" w14:textId="77777777" w:rsidR="00B76287" w:rsidRPr="009141A5" w:rsidRDefault="00B76287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1247590" w14:textId="77777777" w:rsidR="00B76287" w:rsidRPr="009141A5" w:rsidRDefault="00B76287" w:rsidP="00D93826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DA626D0" w14:textId="77777777" w:rsidR="00BA7D92" w:rsidRDefault="00BA7D92" w:rsidP="00D93826">
            <w:pPr>
              <w:jc w:val="center"/>
              <w:rPr>
                <w:rFonts w:cstheme="minorHAnsi"/>
              </w:rPr>
            </w:pPr>
          </w:p>
          <w:p w14:paraId="671F75C0" w14:textId="77777777" w:rsidR="00B76287" w:rsidRDefault="00BA7D92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Jefatura Administrativa</w:t>
            </w:r>
          </w:p>
          <w:p w14:paraId="2EBEECFB" w14:textId="577401ED" w:rsidR="001C3C19" w:rsidRPr="009141A5" w:rsidRDefault="001C3C19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Lic. Armando Mariscal Isidro</w:t>
            </w:r>
          </w:p>
        </w:tc>
      </w:tr>
      <w:tr w:rsidR="00BA7D92" w:rsidRPr="009141A5" w14:paraId="7B686F04" w14:textId="77777777" w:rsidTr="00D93826">
        <w:trPr>
          <w:trHeight w:val="304"/>
        </w:trPr>
        <w:tc>
          <w:tcPr>
            <w:tcW w:w="3681" w:type="dxa"/>
          </w:tcPr>
          <w:p w14:paraId="58D4259C" w14:textId="130AA64F" w:rsidR="00BA7D92" w:rsidRPr="00BA7D92" w:rsidRDefault="00BA7D92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 de entregas de obra del </w:t>
            </w:r>
            <w:r w:rsidR="0021493C">
              <w:rPr>
                <w:rFonts w:cstheme="minorHAnsi"/>
              </w:rPr>
              <w:t>presidente</w:t>
            </w:r>
            <w:r>
              <w:rPr>
                <w:rFonts w:cstheme="minorHAnsi"/>
              </w:rPr>
              <w:t xml:space="preserve"> Municipal</w:t>
            </w:r>
            <w:r w:rsidR="00F31665">
              <w:rPr>
                <w:rFonts w:cstheme="minorHAnsi"/>
              </w:rPr>
              <w:t xml:space="preserve"> a la ciudadanía.</w:t>
            </w:r>
          </w:p>
        </w:tc>
        <w:tc>
          <w:tcPr>
            <w:tcW w:w="1417" w:type="dxa"/>
          </w:tcPr>
          <w:p w14:paraId="5DB3B626" w14:textId="4354FAC7" w:rsidR="00BA7D92" w:rsidRDefault="00BA7D92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709" w:type="dxa"/>
          </w:tcPr>
          <w:p w14:paraId="525FBFE6" w14:textId="77777777" w:rsidR="00BA7D92" w:rsidRPr="009141A5" w:rsidRDefault="00BA7D92" w:rsidP="00D9382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E51AA34" w14:textId="77777777" w:rsidR="00BA7D92" w:rsidRPr="009141A5" w:rsidRDefault="00BA7D92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DFB69F3" w14:textId="302B6D41" w:rsidR="00BA7D92" w:rsidRPr="009141A5" w:rsidRDefault="002D20B5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111C800C" w14:textId="0079ED63" w:rsidR="00BA7D92" w:rsidRPr="009141A5" w:rsidRDefault="002D20B5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0D690E00" w14:textId="0D0B2AE9" w:rsidR="00BA7D92" w:rsidRPr="009141A5" w:rsidRDefault="002D20B5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124ACDF9" w14:textId="6094A00B" w:rsidR="00BA7D92" w:rsidRPr="009141A5" w:rsidRDefault="002D20B5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72" w:type="dxa"/>
          </w:tcPr>
          <w:p w14:paraId="5ACC973B" w14:textId="40CC9EDD" w:rsidR="00BA7D92" w:rsidRPr="009141A5" w:rsidRDefault="002D20B5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3" w:type="dxa"/>
          </w:tcPr>
          <w:p w14:paraId="75D2A11A" w14:textId="04F75390" w:rsidR="00BA7D92" w:rsidRPr="009141A5" w:rsidRDefault="002D20B5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2C7B4727" w14:textId="1F4D7589" w:rsidR="00BA7D92" w:rsidRPr="009141A5" w:rsidRDefault="002D20B5" w:rsidP="00ED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10655B71" w14:textId="4F242842" w:rsidR="00BA7D92" w:rsidRDefault="00936550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1B71C157" w14:textId="3929521B" w:rsidR="00BA7D92" w:rsidRDefault="00936550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7612DE6D" w14:textId="013F9F64" w:rsidR="00BA7D92" w:rsidRPr="009141A5" w:rsidRDefault="00936550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4CEBE1CD" w14:textId="77777777" w:rsidR="00BA7D92" w:rsidRPr="009141A5" w:rsidRDefault="00BA7D92" w:rsidP="00D9382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0424606" w14:textId="77777777" w:rsidR="00BA7D92" w:rsidRPr="009141A5" w:rsidRDefault="00BA7D92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98511C5" w14:textId="77777777" w:rsidR="00BA7D92" w:rsidRPr="009141A5" w:rsidRDefault="00BA7D92" w:rsidP="00D93826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7C83431B" w14:textId="12A47958" w:rsidR="00BA7D92" w:rsidRDefault="00FB1416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 - </w:t>
            </w:r>
            <w:r w:rsidR="00056911">
              <w:rPr>
                <w:rFonts w:cstheme="minorHAnsi"/>
              </w:rPr>
              <w:t>director</w:t>
            </w:r>
          </w:p>
          <w:p w14:paraId="6107983E" w14:textId="37325877" w:rsidR="00022359" w:rsidRPr="009141A5" w:rsidRDefault="001C3C19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Arq</w:t>
            </w:r>
            <w:r w:rsidR="00D93826">
              <w:rPr>
                <w:rFonts w:cstheme="minorHAnsi"/>
              </w:rPr>
              <w:t xml:space="preserve">. </w:t>
            </w:r>
            <w:r w:rsidR="00BA4343">
              <w:rPr>
                <w:rFonts w:cstheme="minorHAnsi"/>
              </w:rPr>
              <w:t>Jaime Gabriel Pérez Meza.</w:t>
            </w:r>
          </w:p>
        </w:tc>
      </w:tr>
    </w:tbl>
    <w:p w14:paraId="28AF6129" w14:textId="6B2F330A" w:rsidR="00CC4F88" w:rsidRDefault="00CC4F88" w:rsidP="00CC4F88"/>
    <w:p w14:paraId="731277D4" w14:textId="1C459240" w:rsidR="00BA7D92" w:rsidRDefault="00BA7D92" w:rsidP="00CC4F88"/>
    <w:p w14:paraId="60A77990" w14:textId="77777777" w:rsidR="00D93826" w:rsidRDefault="00D93826" w:rsidP="00CC4F88"/>
    <w:tbl>
      <w:tblPr>
        <w:tblStyle w:val="Tablaconcuadrcula"/>
        <w:tblW w:w="17578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567"/>
        <w:gridCol w:w="567"/>
        <w:gridCol w:w="709"/>
        <w:gridCol w:w="567"/>
        <w:gridCol w:w="709"/>
        <w:gridCol w:w="567"/>
        <w:gridCol w:w="572"/>
        <w:gridCol w:w="703"/>
        <w:gridCol w:w="567"/>
        <w:gridCol w:w="567"/>
        <w:gridCol w:w="709"/>
        <w:gridCol w:w="567"/>
        <w:gridCol w:w="851"/>
        <w:gridCol w:w="992"/>
        <w:gridCol w:w="709"/>
        <w:gridCol w:w="2415"/>
      </w:tblGrid>
      <w:tr w:rsidR="00CC4F88" w:rsidRPr="009141A5" w14:paraId="744A8366" w14:textId="77777777" w:rsidTr="00D93826">
        <w:trPr>
          <w:trHeight w:val="232"/>
        </w:trPr>
        <w:tc>
          <w:tcPr>
            <w:tcW w:w="17578" w:type="dxa"/>
            <w:gridSpan w:val="18"/>
          </w:tcPr>
          <w:p w14:paraId="71A57A1C" w14:textId="77777777" w:rsidR="00CC4F88" w:rsidRPr="009141A5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9141A5">
              <w:rPr>
                <w:rFonts w:cstheme="minorHAnsi"/>
                <w:b/>
                <w:bCs/>
              </w:rPr>
              <w:t>N DE ACTIVIDADES</w:t>
            </w:r>
          </w:p>
        </w:tc>
      </w:tr>
      <w:tr w:rsidR="00CC4F88" w:rsidRPr="009141A5" w14:paraId="67211B92" w14:textId="77777777" w:rsidTr="00D93826">
        <w:trPr>
          <w:trHeight w:val="304"/>
        </w:trPr>
        <w:tc>
          <w:tcPr>
            <w:tcW w:w="12611" w:type="dxa"/>
            <w:gridSpan w:val="14"/>
          </w:tcPr>
          <w:p w14:paraId="699FCA60" w14:textId="3FE891B8" w:rsidR="00CC4F88" w:rsidRPr="009141A5" w:rsidRDefault="00CC4F88" w:rsidP="00D9382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Componente 2:</w:t>
            </w:r>
            <w:r w:rsidR="00B17A3B">
              <w:rPr>
                <w:rFonts w:cstheme="minorHAnsi"/>
                <w:b/>
                <w:bCs/>
              </w:rPr>
              <w:t xml:space="preserve"> </w:t>
            </w:r>
            <w:r w:rsidR="006824C6">
              <w:rPr>
                <w:rFonts w:cstheme="minorHAnsi"/>
                <w:bCs/>
              </w:rPr>
              <w:t>Bacheo y rehabilitado</w:t>
            </w:r>
            <w:r w:rsidR="00B17A3B" w:rsidRPr="00B17A3B">
              <w:rPr>
                <w:rFonts w:cstheme="minorHAnsi"/>
                <w:bCs/>
              </w:rPr>
              <w:t xml:space="preserve"> de calles de Municipio de Puerto Vallarta</w:t>
            </w:r>
          </w:p>
        </w:tc>
        <w:tc>
          <w:tcPr>
            <w:tcW w:w="2552" w:type="dxa"/>
            <w:gridSpan w:val="3"/>
          </w:tcPr>
          <w:p w14:paraId="3223BB7D" w14:textId="77777777" w:rsidR="00CC4F88" w:rsidRPr="009141A5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2415" w:type="dxa"/>
          </w:tcPr>
          <w:p w14:paraId="1FDC727E" w14:textId="77777777" w:rsidR="00CC4F88" w:rsidRPr="009141A5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CC4F88" w:rsidRPr="009141A5" w14:paraId="0E27E11E" w14:textId="77777777" w:rsidTr="00D93826">
        <w:trPr>
          <w:trHeight w:val="956"/>
        </w:trPr>
        <w:tc>
          <w:tcPr>
            <w:tcW w:w="3681" w:type="dxa"/>
          </w:tcPr>
          <w:p w14:paraId="7C2B9B09" w14:textId="0F62941D" w:rsidR="00C703C5" w:rsidRPr="009141A5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Actividades</w:t>
            </w:r>
            <w:r w:rsidR="00C52CE9">
              <w:rPr>
                <w:rFonts w:cstheme="minorHAnsi"/>
              </w:rPr>
              <w:t xml:space="preserve"> </w:t>
            </w:r>
            <w:r w:rsidR="001554CC">
              <w:rPr>
                <w:rFonts w:cstheme="minorHAnsi"/>
              </w:rPr>
              <w:t xml:space="preserve">Rubro: </w:t>
            </w:r>
            <w:r w:rsidR="00C703C5">
              <w:rPr>
                <w:rFonts w:cstheme="minorHAnsi"/>
              </w:rPr>
              <w:t>Elaboración de requisiciones y Materiales.</w:t>
            </w:r>
          </w:p>
        </w:tc>
        <w:tc>
          <w:tcPr>
            <w:tcW w:w="1559" w:type="dxa"/>
          </w:tcPr>
          <w:p w14:paraId="2FE790CC" w14:textId="77777777" w:rsidR="00CC4F88" w:rsidRPr="009141A5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Programadas</w:t>
            </w:r>
          </w:p>
        </w:tc>
        <w:tc>
          <w:tcPr>
            <w:tcW w:w="567" w:type="dxa"/>
          </w:tcPr>
          <w:p w14:paraId="38E048AE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Ene</w:t>
            </w:r>
          </w:p>
          <w:p w14:paraId="61AAA492" w14:textId="1BD6F63D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F232600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Feb</w:t>
            </w:r>
          </w:p>
          <w:p w14:paraId="6A78534C" w14:textId="089C3CAF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59A9D8B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Mar</w:t>
            </w:r>
          </w:p>
          <w:p w14:paraId="252077C8" w14:textId="75C47C06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F3E8590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Abr</w:t>
            </w:r>
          </w:p>
          <w:p w14:paraId="69A00015" w14:textId="64009821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B8B6932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May</w:t>
            </w:r>
          </w:p>
          <w:p w14:paraId="3A3009F5" w14:textId="219EFABE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4CFFDAF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Jun</w:t>
            </w:r>
          </w:p>
          <w:p w14:paraId="5FFADE29" w14:textId="121F0878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72" w:type="dxa"/>
          </w:tcPr>
          <w:p w14:paraId="355B3733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Jul</w:t>
            </w:r>
          </w:p>
          <w:p w14:paraId="3629A2C9" w14:textId="396A1934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14:paraId="7D7C962B" w14:textId="77777777" w:rsidR="00CC4F88" w:rsidRDefault="00CC4F88" w:rsidP="00D93826">
            <w:pPr>
              <w:jc w:val="center"/>
              <w:rPr>
                <w:rFonts w:cstheme="minorHAnsi"/>
              </w:rPr>
            </w:pPr>
            <w:proofErr w:type="spellStart"/>
            <w:r w:rsidRPr="009141A5">
              <w:rPr>
                <w:rFonts w:cstheme="minorHAnsi"/>
              </w:rPr>
              <w:t>Ago</w:t>
            </w:r>
            <w:proofErr w:type="spellEnd"/>
          </w:p>
          <w:p w14:paraId="7656D554" w14:textId="4C4D1912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A23CDFC" w14:textId="77777777" w:rsidR="00CC4F88" w:rsidRDefault="00CC4F88" w:rsidP="00D93826">
            <w:pPr>
              <w:jc w:val="center"/>
              <w:rPr>
                <w:rFonts w:cstheme="minorHAnsi"/>
              </w:rPr>
            </w:pPr>
            <w:proofErr w:type="spellStart"/>
            <w:r w:rsidRPr="009141A5">
              <w:rPr>
                <w:rFonts w:cstheme="minorHAnsi"/>
              </w:rPr>
              <w:t>Sep</w:t>
            </w:r>
            <w:proofErr w:type="spellEnd"/>
          </w:p>
          <w:p w14:paraId="7C42EF53" w14:textId="0BAF7B9B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32455D5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Oct</w:t>
            </w:r>
          </w:p>
          <w:p w14:paraId="2EE42E14" w14:textId="0C9C6D70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A7A50F1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Nov</w:t>
            </w:r>
          </w:p>
          <w:p w14:paraId="02C8708A" w14:textId="1A49907E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74ECB6A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Dic</w:t>
            </w:r>
          </w:p>
          <w:p w14:paraId="5E92053E" w14:textId="2DA22EAD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32265EA9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Verde</w:t>
            </w:r>
          </w:p>
          <w:p w14:paraId="22E014B0" w14:textId="225A821C" w:rsidR="00903D60" w:rsidRPr="009141A5" w:rsidRDefault="00903D60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9866368" w14:textId="77777777" w:rsidR="00CC4F88" w:rsidRPr="009141A5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03A03A7E" w14:textId="77777777" w:rsidR="00CC4F88" w:rsidRPr="009141A5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Rojo</w:t>
            </w:r>
          </w:p>
        </w:tc>
        <w:tc>
          <w:tcPr>
            <w:tcW w:w="2415" w:type="dxa"/>
          </w:tcPr>
          <w:p w14:paraId="34F09F9C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</w:tr>
      <w:tr w:rsidR="00CC4F88" w:rsidRPr="009141A5" w14:paraId="15A29A54" w14:textId="77777777" w:rsidTr="00D93826">
        <w:trPr>
          <w:trHeight w:val="304"/>
        </w:trPr>
        <w:tc>
          <w:tcPr>
            <w:tcW w:w="3681" w:type="dxa"/>
          </w:tcPr>
          <w:p w14:paraId="2AF3ED47" w14:textId="38D14A5C" w:rsidR="00CC4F88" w:rsidRPr="009141A5" w:rsidRDefault="00D104B4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Solicitud de materiales, equipo herramienta, insumos y todo lo necesario para la ejecución</w:t>
            </w:r>
            <w:r w:rsidR="006743FA">
              <w:rPr>
                <w:rFonts w:cstheme="minorHAnsi"/>
              </w:rPr>
              <w:t>, administración y supervisión</w:t>
            </w:r>
            <w:r>
              <w:rPr>
                <w:rFonts w:cstheme="minorHAnsi"/>
              </w:rPr>
              <w:t xml:space="preserve"> de la obra pública y </w:t>
            </w:r>
            <w:r w:rsidR="00D51139">
              <w:rPr>
                <w:rFonts w:cstheme="minorHAnsi"/>
              </w:rPr>
              <w:t xml:space="preserve">funciones propias de la </w:t>
            </w:r>
            <w:r w:rsidR="00FB1416">
              <w:rPr>
                <w:rFonts w:cstheme="minorHAnsi"/>
              </w:rPr>
              <w:t>dirección.</w:t>
            </w:r>
          </w:p>
        </w:tc>
        <w:tc>
          <w:tcPr>
            <w:tcW w:w="1559" w:type="dxa"/>
          </w:tcPr>
          <w:p w14:paraId="6AE28B2A" w14:textId="2BE1F928" w:rsidR="00CC4F88" w:rsidRPr="009141A5" w:rsidRDefault="00D21681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567" w:type="dxa"/>
          </w:tcPr>
          <w:p w14:paraId="1001CA50" w14:textId="79FD941E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2FBB22E0" w14:textId="10283CBC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3935AD9D" w14:textId="72AEB942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5B522963" w14:textId="34060553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7A0AB47F" w14:textId="66070DCD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07BB5DCF" w14:textId="37A96AB5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72" w:type="dxa"/>
          </w:tcPr>
          <w:p w14:paraId="3A0A7071" w14:textId="796F778B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3" w:type="dxa"/>
          </w:tcPr>
          <w:p w14:paraId="3D887944" w14:textId="444A0EE0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37A0F3DB" w14:textId="6829791F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34B7DD58" w14:textId="00D2810B" w:rsidR="00CC4F88" w:rsidRPr="009141A5" w:rsidRDefault="00936550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0CB34912" w14:textId="26AD41F0" w:rsidR="00CC4F88" w:rsidRPr="009141A5" w:rsidRDefault="00936550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5506F1AF" w14:textId="5FC76957" w:rsidR="00CC4F88" w:rsidRPr="009141A5" w:rsidRDefault="00936550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06729E9E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3BD748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0BED4B9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3EEC3A2" w14:textId="77777777" w:rsidR="00C84E16" w:rsidRDefault="00C84E16" w:rsidP="00D93826">
            <w:pPr>
              <w:rPr>
                <w:rFonts w:cstheme="minorHAnsi"/>
              </w:rPr>
            </w:pPr>
          </w:p>
          <w:p w14:paraId="5F0F49CE" w14:textId="77777777" w:rsidR="00C84E16" w:rsidRDefault="00C84E16" w:rsidP="00D93826">
            <w:pPr>
              <w:rPr>
                <w:rFonts w:cstheme="minorHAnsi"/>
              </w:rPr>
            </w:pPr>
          </w:p>
          <w:p w14:paraId="1A728CBC" w14:textId="77777777" w:rsidR="00CC4F88" w:rsidRDefault="00C84E16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Jefatura Administrativa</w:t>
            </w:r>
          </w:p>
          <w:p w14:paraId="63F3A8E1" w14:textId="781303DD" w:rsidR="001C3C19" w:rsidRPr="009141A5" w:rsidRDefault="001C3C19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Lic. Armando Mariscal Isidro</w:t>
            </w:r>
          </w:p>
        </w:tc>
      </w:tr>
      <w:tr w:rsidR="00CC4F88" w:rsidRPr="009141A5" w14:paraId="1CFED675" w14:textId="77777777" w:rsidTr="00D93826">
        <w:trPr>
          <w:trHeight w:val="322"/>
        </w:trPr>
        <w:tc>
          <w:tcPr>
            <w:tcW w:w="3681" w:type="dxa"/>
          </w:tcPr>
          <w:p w14:paraId="1A075326" w14:textId="52ED1F3E" w:rsidR="00CC4F88" w:rsidRPr="009141A5" w:rsidRDefault="00F31665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Se lleva a cabo un programa de b</w:t>
            </w:r>
            <w:r w:rsidR="00C84E16">
              <w:rPr>
                <w:rFonts w:cstheme="minorHAnsi"/>
              </w:rPr>
              <w:t>acheo permanente y mantenimiento general de calles.</w:t>
            </w:r>
          </w:p>
        </w:tc>
        <w:tc>
          <w:tcPr>
            <w:tcW w:w="1559" w:type="dxa"/>
          </w:tcPr>
          <w:p w14:paraId="260D88FC" w14:textId="19BAFAAB" w:rsidR="00CC4F88" w:rsidRPr="009141A5" w:rsidRDefault="00C84E16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567" w:type="dxa"/>
          </w:tcPr>
          <w:p w14:paraId="704CFD84" w14:textId="436F0F25" w:rsidR="00CC4F88" w:rsidRPr="009141A5" w:rsidRDefault="00C84E16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54A6A637" w14:textId="16A4D330" w:rsidR="00CC4F88" w:rsidRPr="009141A5" w:rsidRDefault="00C84E16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1843702A" w14:textId="4C469C9F" w:rsidR="00CC4F88" w:rsidRPr="009141A5" w:rsidRDefault="00C84E16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6E32A91D" w14:textId="4BF364D7" w:rsidR="00CC4F88" w:rsidRPr="009141A5" w:rsidRDefault="00C84E16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288E9DAB" w14:textId="53706738" w:rsidR="00CC4F88" w:rsidRPr="009141A5" w:rsidRDefault="00C84E16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024384C3" w14:textId="1A34A464" w:rsidR="00CC4F88" w:rsidRPr="009141A5" w:rsidRDefault="00C84E16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72" w:type="dxa"/>
          </w:tcPr>
          <w:p w14:paraId="7348E5EF" w14:textId="70934A05" w:rsidR="00CC4F88" w:rsidRPr="009141A5" w:rsidRDefault="00C84E16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3" w:type="dxa"/>
          </w:tcPr>
          <w:p w14:paraId="4EA9EB66" w14:textId="5D8B9CC6" w:rsidR="00CC4F88" w:rsidRPr="009141A5" w:rsidRDefault="00C84E16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67B89646" w14:textId="500A349E" w:rsidR="00CC4F88" w:rsidRPr="009141A5" w:rsidRDefault="00C84E16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2F69DCB0" w14:textId="0021154D" w:rsidR="00CC4F88" w:rsidRPr="009141A5" w:rsidRDefault="00936550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0B441CF0" w14:textId="103AC8F2" w:rsidR="00CC4F88" w:rsidRPr="009141A5" w:rsidRDefault="00936550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4F16E43A" w14:textId="3A3BB891" w:rsidR="00CC4F88" w:rsidRPr="009141A5" w:rsidRDefault="00936550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3C3E5206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DDD7890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466F19E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5D3A139B" w14:textId="77777777" w:rsidR="00CC4F88" w:rsidRDefault="00C84E16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Jefatura de Mantenimiento.</w:t>
            </w:r>
          </w:p>
          <w:p w14:paraId="2C503B47" w14:textId="501E711B" w:rsidR="001C3C19" w:rsidRPr="009141A5" w:rsidRDefault="001C3C19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Arq. Roberto Luna</w:t>
            </w:r>
            <w:r w:rsidR="00015E40">
              <w:rPr>
                <w:rFonts w:cstheme="minorHAnsi"/>
              </w:rPr>
              <w:t xml:space="preserve"> Andrade</w:t>
            </w:r>
            <w:r w:rsidR="00FB1416">
              <w:rPr>
                <w:rFonts w:cstheme="minorHAnsi"/>
              </w:rPr>
              <w:t>.</w:t>
            </w:r>
          </w:p>
        </w:tc>
      </w:tr>
    </w:tbl>
    <w:p w14:paraId="425F56EF" w14:textId="77777777" w:rsidR="00D93826" w:rsidRDefault="00D93826" w:rsidP="00CC4F88"/>
    <w:p w14:paraId="5E96F7A6" w14:textId="77777777" w:rsidR="00D93826" w:rsidRDefault="00D93826" w:rsidP="00CC4F88"/>
    <w:p w14:paraId="4D229BD2" w14:textId="77777777" w:rsidR="00220E99" w:rsidRDefault="00220E99" w:rsidP="00CC4F88"/>
    <w:p w14:paraId="4FAD43C3" w14:textId="77777777" w:rsidR="00220E99" w:rsidRDefault="00220E99" w:rsidP="00CC4F88"/>
    <w:p w14:paraId="31DDA461" w14:textId="77777777" w:rsidR="00220E99" w:rsidRDefault="00220E99" w:rsidP="00CC4F88"/>
    <w:p w14:paraId="28DD16CD" w14:textId="77777777" w:rsidR="00220E99" w:rsidRDefault="00220E99" w:rsidP="00CC4F88"/>
    <w:p w14:paraId="2A7E5DF6" w14:textId="77777777" w:rsidR="00220E99" w:rsidRDefault="00220E99" w:rsidP="00CC4F88"/>
    <w:p w14:paraId="5DDE961C" w14:textId="77777777" w:rsidR="00FB1416" w:rsidRDefault="00FB1416" w:rsidP="00CC4F88"/>
    <w:p w14:paraId="64686E61" w14:textId="77777777" w:rsidR="00220E99" w:rsidRDefault="00220E99" w:rsidP="00CC4F88"/>
    <w:tbl>
      <w:tblPr>
        <w:tblStyle w:val="Tablaconcuadrcula"/>
        <w:tblpPr w:leftFromText="141" w:rightFromText="141" w:vertAnchor="text" w:horzAnchor="margin" w:tblpX="-10" w:tblpY="303"/>
        <w:tblW w:w="17577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567"/>
        <w:gridCol w:w="567"/>
        <w:gridCol w:w="709"/>
        <w:gridCol w:w="567"/>
        <w:gridCol w:w="709"/>
        <w:gridCol w:w="567"/>
        <w:gridCol w:w="572"/>
        <w:gridCol w:w="703"/>
        <w:gridCol w:w="567"/>
        <w:gridCol w:w="567"/>
        <w:gridCol w:w="709"/>
        <w:gridCol w:w="567"/>
        <w:gridCol w:w="851"/>
        <w:gridCol w:w="992"/>
        <w:gridCol w:w="709"/>
        <w:gridCol w:w="2551"/>
      </w:tblGrid>
      <w:tr w:rsidR="00CC4F88" w:rsidRPr="009141A5" w14:paraId="06F2E130" w14:textId="77777777" w:rsidTr="00D93826">
        <w:trPr>
          <w:trHeight w:val="232"/>
        </w:trPr>
        <w:tc>
          <w:tcPr>
            <w:tcW w:w="17577" w:type="dxa"/>
            <w:gridSpan w:val="18"/>
          </w:tcPr>
          <w:p w14:paraId="7F1FEDCE" w14:textId="77777777" w:rsidR="00CC4F88" w:rsidRPr="009141A5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lastRenderedPageBreak/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9141A5">
              <w:rPr>
                <w:rFonts w:cstheme="minorHAnsi"/>
                <w:b/>
                <w:bCs/>
              </w:rPr>
              <w:t>N DE ACTIVIDADES</w:t>
            </w:r>
          </w:p>
        </w:tc>
      </w:tr>
      <w:tr w:rsidR="00CC4F88" w:rsidRPr="009141A5" w14:paraId="25B4DDBA" w14:textId="77777777" w:rsidTr="00D93826">
        <w:trPr>
          <w:trHeight w:val="304"/>
        </w:trPr>
        <w:tc>
          <w:tcPr>
            <w:tcW w:w="12474" w:type="dxa"/>
            <w:gridSpan w:val="14"/>
          </w:tcPr>
          <w:p w14:paraId="2EB5B0E6" w14:textId="42A87C9C" w:rsidR="00CC4F88" w:rsidRPr="006824C6" w:rsidRDefault="00CC4F88" w:rsidP="00D9382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</w:rPr>
              <w:t>Componente 3:</w:t>
            </w:r>
            <w:r w:rsidR="00B17A3B">
              <w:rPr>
                <w:rFonts w:cstheme="minorHAnsi"/>
                <w:b/>
                <w:bCs/>
              </w:rPr>
              <w:t xml:space="preserve"> </w:t>
            </w:r>
            <w:r w:rsidR="006824C6" w:rsidRPr="00D0405F">
              <w:rPr>
                <w:rFonts w:cstheme="minorHAnsi"/>
                <w:color w:val="000000"/>
              </w:rPr>
              <w:t xml:space="preserve"> Mantenimiento y rehabilita</w:t>
            </w:r>
            <w:r w:rsidR="006824C6">
              <w:rPr>
                <w:rFonts w:cstheme="minorHAnsi"/>
                <w:color w:val="000000"/>
              </w:rPr>
              <w:t xml:space="preserve">do </w:t>
            </w:r>
            <w:r w:rsidR="006824C6" w:rsidRPr="00D0405F">
              <w:rPr>
                <w:rFonts w:cstheme="minorHAnsi"/>
                <w:color w:val="000000"/>
              </w:rPr>
              <w:t>de calles y desazolve de</w:t>
            </w:r>
            <w:r w:rsidR="006824C6">
              <w:rPr>
                <w:rFonts w:cstheme="minorHAnsi"/>
                <w:color w:val="000000"/>
              </w:rPr>
              <w:t xml:space="preserve"> canales,</w:t>
            </w:r>
            <w:r w:rsidR="006824C6" w:rsidRPr="00D0405F">
              <w:rPr>
                <w:rFonts w:cstheme="minorHAnsi"/>
                <w:color w:val="000000"/>
              </w:rPr>
              <w:t xml:space="preserve"> ríos y arroyos con el uso de maquinaria pesada </w:t>
            </w:r>
          </w:p>
        </w:tc>
        <w:tc>
          <w:tcPr>
            <w:tcW w:w="2552" w:type="dxa"/>
            <w:gridSpan w:val="3"/>
          </w:tcPr>
          <w:p w14:paraId="0B5045D1" w14:textId="77777777" w:rsidR="00CC4F88" w:rsidRPr="009141A5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2551" w:type="dxa"/>
          </w:tcPr>
          <w:p w14:paraId="219329BC" w14:textId="77777777" w:rsidR="00CC4F88" w:rsidRPr="009141A5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CC4F88" w:rsidRPr="009141A5" w14:paraId="423BBEE0" w14:textId="77777777" w:rsidTr="00D93826">
        <w:trPr>
          <w:trHeight w:val="1289"/>
        </w:trPr>
        <w:tc>
          <w:tcPr>
            <w:tcW w:w="3402" w:type="dxa"/>
          </w:tcPr>
          <w:p w14:paraId="26AAE68A" w14:textId="01C30287" w:rsidR="00C703C5" w:rsidRPr="009141A5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Actividades</w:t>
            </w:r>
            <w:r w:rsidR="0067663D">
              <w:rPr>
                <w:rFonts w:cstheme="minorHAnsi"/>
              </w:rPr>
              <w:t xml:space="preserve"> </w:t>
            </w:r>
            <w:r w:rsidR="001554CC">
              <w:rPr>
                <w:rFonts w:cstheme="minorHAnsi"/>
              </w:rPr>
              <w:t xml:space="preserve">Rubro: </w:t>
            </w:r>
            <w:r w:rsidR="0089766F">
              <w:rPr>
                <w:rFonts w:cstheme="minorHAnsi"/>
              </w:rPr>
              <w:t>Re nivelación</w:t>
            </w:r>
            <w:r w:rsidR="00ED70E1">
              <w:rPr>
                <w:rFonts w:cstheme="minorHAnsi"/>
              </w:rPr>
              <w:t>, trazo y</w:t>
            </w:r>
            <w:r w:rsidR="00C703C5">
              <w:rPr>
                <w:rFonts w:cstheme="minorHAnsi"/>
              </w:rPr>
              <w:t xml:space="preserve"> mantenimiento</w:t>
            </w:r>
            <w:r w:rsidR="005C0803">
              <w:rPr>
                <w:rFonts w:cstheme="minorHAnsi"/>
              </w:rPr>
              <w:t xml:space="preserve"> </w:t>
            </w:r>
            <w:r w:rsidR="00ED70E1">
              <w:rPr>
                <w:rFonts w:cstheme="minorHAnsi"/>
              </w:rPr>
              <w:t xml:space="preserve">general </w:t>
            </w:r>
            <w:r w:rsidR="005C0803">
              <w:rPr>
                <w:rFonts w:cstheme="minorHAnsi"/>
              </w:rPr>
              <w:t>de calles y desazolve de Ríos y arroyos</w:t>
            </w:r>
            <w:r w:rsidR="00C703C5">
              <w:rPr>
                <w:rFonts w:cstheme="minorHAnsi"/>
              </w:rPr>
              <w:t xml:space="preserve"> con el uso de maquinaria.</w:t>
            </w:r>
          </w:p>
        </w:tc>
        <w:tc>
          <w:tcPr>
            <w:tcW w:w="1701" w:type="dxa"/>
          </w:tcPr>
          <w:p w14:paraId="19390546" w14:textId="75545643" w:rsidR="00495BE3" w:rsidRPr="001554CC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Programadas</w:t>
            </w:r>
          </w:p>
        </w:tc>
        <w:tc>
          <w:tcPr>
            <w:tcW w:w="567" w:type="dxa"/>
          </w:tcPr>
          <w:p w14:paraId="2610C1C9" w14:textId="77777777" w:rsidR="00CC4F88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Ene</w:t>
            </w:r>
          </w:p>
          <w:p w14:paraId="0DE616FE" w14:textId="6EA12A97" w:rsidR="005C0803" w:rsidRPr="009141A5" w:rsidRDefault="00CF3A73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567" w:type="dxa"/>
          </w:tcPr>
          <w:p w14:paraId="23D93C4E" w14:textId="77777777" w:rsidR="00CC4F88" w:rsidRDefault="00CC4F88" w:rsidP="00D9382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Feb</w:t>
            </w:r>
          </w:p>
          <w:p w14:paraId="4F0CC439" w14:textId="47AFF705" w:rsidR="005C0803" w:rsidRPr="009141A5" w:rsidRDefault="005C080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5097AEA" w14:textId="77777777" w:rsidR="00CC4F88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Mar</w:t>
            </w:r>
          </w:p>
          <w:p w14:paraId="37D09028" w14:textId="72B547F7" w:rsidR="005C0803" w:rsidRPr="009141A5" w:rsidRDefault="005C080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941FDDE" w14:textId="77777777" w:rsidR="00CC4F88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Abr</w:t>
            </w:r>
          </w:p>
          <w:p w14:paraId="57371304" w14:textId="6413D679" w:rsidR="005C0803" w:rsidRPr="009141A5" w:rsidRDefault="005C080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476EDA2" w14:textId="77777777" w:rsidR="00CC4F88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May</w:t>
            </w:r>
          </w:p>
          <w:p w14:paraId="76E15B0A" w14:textId="232151F3" w:rsidR="005C0803" w:rsidRPr="009141A5" w:rsidRDefault="005C080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32D4135" w14:textId="77777777" w:rsidR="00CC4F88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Jun</w:t>
            </w:r>
          </w:p>
          <w:p w14:paraId="3E6E7FA0" w14:textId="58AC9FE3" w:rsidR="005C0803" w:rsidRPr="009141A5" w:rsidRDefault="005C080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72" w:type="dxa"/>
          </w:tcPr>
          <w:p w14:paraId="49BAD4B9" w14:textId="77777777" w:rsidR="00CC4F88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Jul</w:t>
            </w:r>
          </w:p>
          <w:p w14:paraId="3022F3AB" w14:textId="308336A8" w:rsidR="005C0803" w:rsidRPr="009141A5" w:rsidRDefault="005C080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14:paraId="15A26556" w14:textId="77777777" w:rsidR="00CC4F88" w:rsidRDefault="00CC4F88" w:rsidP="00D93826">
            <w:pPr>
              <w:rPr>
                <w:rFonts w:cstheme="minorHAnsi"/>
              </w:rPr>
            </w:pPr>
            <w:proofErr w:type="spellStart"/>
            <w:r w:rsidRPr="009141A5">
              <w:rPr>
                <w:rFonts w:cstheme="minorHAnsi"/>
              </w:rPr>
              <w:t>Ago</w:t>
            </w:r>
            <w:proofErr w:type="spellEnd"/>
          </w:p>
          <w:p w14:paraId="47EAB918" w14:textId="33E0D684" w:rsidR="005C0803" w:rsidRPr="009141A5" w:rsidRDefault="005C080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8282D59" w14:textId="1AA07885" w:rsidR="00CC4F88" w:rsidRDefault="00CC4F88" w:rsidP="00D93826">
            <w:pPr>
              <w:rPr>
                <w:rFonts w:cstheme="minorHAnsi"/>
              </w:rPr>
            </w:pPr>
            <w:proofErr w:type="spellStart"/>
            <w:r w:rsidRPr="009141A5">
              <w:rPr>
                <w:rFonts w:cstheme="minorHAnsi"/>
              </w:rPr>
              <w:t>Sep</w:t>
            </w:r>
            <w:proofErr w:type="spellEnd"/>
          </w:p>
          <w:p w14:paraId="12CB9C9F" w14:textId="772FD6D5" w:rsidR="005C0803" w:rsidRPr="009141A5" w:rsidRDefault="005C080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78E9E40" w14:textId="77777777" w:rsidR="00CC4F88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Oct</w:t>
            </w:r>
          </w:p>
          <w:p w14:paraId="28443D81" w14:textId="5A97A84B" w:rsidR="005C0803" w:rsidRPr="009141A5" w:rsidRDefault="005C080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12E94DA" w14:textId="77777777" w:rsidR="00CC4F88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Nov</w:t>
            </w:r>
          </w:p>
          <w:p w14:paraId="5CF84B1D" w14:textId="7CCDB1CC" w:rsidR="005C0803" w:rsidRPr="009141A5" w:rsidRDefault="005C080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A7D41C8" w14:textId="77777777" w:rsidR="00CC4F88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Dic</w:t>
            </w:r>
          </w:p>
          <w:p w14:paraId="3C667BCA" w14:textId="4D88ED53" w:rsidR="005C0803" w:rsidRPr="009141A5" w:rsidRDefault="005C0803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724B1CC7" w14:textId="77777777" w:rsidR="00CC4F88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Verde</w:t>
            </w:r>
          </w:p>
          <w:p w14:paraId="42A7CF92" w14:textId="69B89D4B" w:rsidR="005C0803" w:rsidRPr="009141A5" w:rsidRDefault="005C0803" w:rsidP="00D9382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AD2F00D" w14:textId="77777777" w:rsidR="00CC4F88" w:rsidRPr="009141A5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494FFEA9" w14:textId="77777777" w:rsidR="00CC4F88" w:rsidRPr="009141A5" w:rsidRDefault="00CC4F88" w:rsidP="00D93826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Rojo</w:t>
            </w:r>
          </w:p>
        </w:tc>
        <w:tc>
          <w:tcPr>
            <w:tcW w:w="2551" w:type="dxa"/>
          </w:tcPr>
          <w:p w14:paraId="1CE96E5E" w14:textId="5EC35D54" w:rsidR="00495BE3" w:rsidRPr="009141A5" w:rsidRDefault="00495BE3" w:rsidP="00D93826">
            <w:pPr>
              <w:jc w:val="center"/>
              <w:rPr>
                <w:rFonts w:cstheme="minorHAnsi"/>
              </w:rPr>
            </w:pPr>
          </w:p>
        </w:tc>
      </w:tr>
      <w:tr w:rsidR="00CC4F88" w:rsidRPr="009141A5" w14:paraId="4FA8B5B1" w14:textId="77777777" w:rsidTr="00D93826">
        <w:trPr>
          <w:trHeight w:val="304"/>
        </w:trPr>
        <w:tc>
          <w:tcPr>
            <w:tcW w:w="3402" w:type="dxa"/>
          </w:tcPr>
          <w:p w14:paraId="09167018" w14:textId="44EB8F8E" w:rsidR="00CC4F88" w:rsidRPr="009141A5" w:rsidRDefault="00660649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Mantenimiento Constante de Calles, re nivelación, rellenos, cuneteo y rehabilitación en general de calles y avenidas con el uso de maquinaria pesada.</w:t>
            </w:r>
          </w:p>
        </w:tc>
        <w:tc>
          <w:tcPr>
            <w:tcW w:w="1701" w:type="dxa"/>
          </w:tcPr>
          <w:p w14:paraId="3FAFA0E5" w14:textId="77777777" w:rsidR="00CF3A73" w:rsidRDefault="00CF3A73" w:rsidP="00D93826">
            <w:pPr>
              <w:jc w:val="center"/>
              <w:rPr>
                <w:rFonts w:cstheme="minorHAnsi"/>
              </w:rPr>
            </w:pPr>
          </w:p>
          <w:p w14:paraId="3CD6FE98" w14:textId="675B96A8" w:rsidR="00CC4F88" w:rsidRPr="009141A5" w:rsidRDefault="006743FA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567" w:type="dxa"/>
          </w:tcPr>
          <w:p w14:paraId="1EF1D7B3" w14:textId="344583D4" w:rsidR="00CC4F88" w:rsidRPr="009141A5" w:rsidRDefault="00660649" w:rsidP="00ED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3EECB6A2" w14:textId="1C041112" w:rsidR="00CC4F88" w:rsidRPr="009141A5" w:rsidRDefault="001A40D6" w:rsidP="00ED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1A273F11" w14:textId="630F9C87" w:rsidR="00CC4F88" w:rsidRPr="009141A5" w:rsidRDefault="001A40D6" w:rsidP="00ED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6EAB3D53" w14:textId="68F4E1B3" w:rsidR="00CC4F88" w:rsidRPr="009141A5" w:rsidRDefault="001A40D6" w:rsidP="00ED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3A5C844D" w14:textId="15837722" w:rsidR="00CC4F88" w:rsidRPr="009141A5" w:rsidRDefault="001A40D6" w:rsidP="00ED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0A4C4E39" w14:textId="6F7E046D" w:rsidR="00CC4F88" w:rsidRPr="009141A5" w:rsidRDefault="001A40D6" w:rsidP="00ED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72" w:type="dxa"/>
          </w:tcPr>
          <w:p w14:paraId="2C61A8CA" w14:textId="3DF16412" w:rsidR="00CC4F88" w:rsidRPr="009141A5" w:rsidRDefault="00FA39C0" w:rsidP="00ED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3" w:type="dxa"/>
          </w:tcPr>
          <w:p w14:paraId="39951D2F" w14:textId="5F11BC1C" w:rsidR="00CC4F88" w:rsidRPr="009141A5" w:rsidRDefault="00220E99" w:rsidP="00ED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288D58B6" w14:textId="466A70F6" w:rsidR="00CC4F88" w:rsidRPr="009141A5" w:rsidRDefault="00220E99" w:rsidP="00ED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51910047" w14:textId="202473EB" w:rsidR="00CC4F88" w:rsidRPr="009141A5" w:rsidRDefault="00936550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42C48C8B" w14:textId="317FB0E0" w:rsidR="00CC4F88" w:rsidRPr="009141A5" w:rsidRDefault="00936550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095087CB" w14:textId="0AB14530" w:rsidR="00CC4F88" w:rsidRPr="009141A5" w:rsidRDefault="00936550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71761B4F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B02981D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D927877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224E475" w14:textId="77777777" w:rsidR="00CF3A73" w:rsidRDefault="00CF3A73" w:rsidP="00D93826">
            <w:pPr>
              <w:rPr>
                <w:rFonts w:cstheme="minorHAnsi"/>
              </w:rPr>
            </w:pPr>
          </w:p>
          <w:p w14:paraId="32F7E206" w14:textId="77777777" w:rsidR="00660649" w:rsidRDefault="00660649" w:rsidP="00660649">
            <w:pPr>
              <w:rPr>
                <w:rFonts w:cstheme="minorHAnsi"/>
              </w:rPr>
            </w:pPr>
            <w:r>
              <w:rPr>
                <w:rFonts w:cstheme="minorHAnsi"/>
              </w:rPr>
              <w:t>Jefatura de maquinaria, jefatura de mantenimiento</w:t>
            </w:r>
          </w:p>
          <w:p w14:paraId="47241E3C" w14:textId="6AA6BD05" w:rsidR="001C3C19" w:rsidRPr="009141A5" w:rsidRDefault="00660649" w:rsidP="00660649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Coordina: MVZ Juan Enrique García Pérez.</w:t>
            </w:r>
          </w:p>
        </w:tc>
      </w:tr>
      <w:tr w:rsidR="00CC4F88" w:rsidRPr="009141A5" w14:paraId="55102003" w14:textId="77777777" w:rsidTr="00D93826">
        <w:trPr>
          <w:trHeight w:val="322"/>
        </w:trPr>
        <w:tc>
          <w:tcPr>
            <w:tcW w:w="3402" w:type="dxa"/>
          </w:tcPr>
          <w:p w14:paraId="164F3599" w14:textId="56892AF4" w:rsidR="00CC4F88" w:rsidRPr="009141A5" w:rsidRDefault="00660649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Limpieza y desazolve de canales, ríos y arroyos del Municipio con el uso de maquinaria pesada.</w:t>
            </w:r>
          </w:p>
        </w:tc>
        <w:tc>
          <w:tcPr>
            <w:tcW w:w="1701" w:type="dxa"/>
          </w:tcPr>
          <w:p w14:paraId="03FC3613" w14:textId="77777777" w:rsidR="00CF3A73" w:rsidRDefault="00CF3A73" w:rsidP="00D93826">
            <w:pPr>
              <w:jc w:val="center"/>
              <w:rPr>
                <w:rFonts w:cstheme="minorHAnsi"/>
              </w:rPr>
            </w:pPr>
          </w:p>
          <w:p w14:paraId="77C7F071" w14:textId="4FBC4051" w:rsidR="00CC4F88" w:rsidRPr="009141A5" w:rsidRDefault="006743FA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567" w:type="dxa"/>
          </w:tcPr>
          <w:p w14:paraId="4C60124A" w14:textId="5BFA8176" w:rsidR="00CC4F88" w:rsidRPr="009141A5" w:rsidRDefault="00CC4F88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CAA88D0" w14:textId="5D9C9B31" w:rsidR="00CC4F88" w:rsidRPr="009141A5" w:rsidRDefault="00CC4F88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54F4491" w14:textId="6741AD27" w:rsidR="00CC4F88" w:rsidRPr="009141A5" w:rsidRDefault="00CC4F88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D064092" w14:textId="34644507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9" w:type="dxa"/>
          </w:tcPr>
          <w:p w14:paraId="53E80F55" w14:textId="05B8DB83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08A1181C" w14:textId="1FC9EC63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72" w:type="dxa"/>
          </w:tcPr>
          <w:p w14:paraId="272690B0" w14:textId="207E437F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3" w:type="dxa"/>
          </w:tcPr>
          <w:p w14:paraId="0D89715A" w14:textId="26F01516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6CCE531F" w14:textId="6365BE70" w:rsidR="00CC4F88" w:rsidRPr="009141A5" w:rsidRDefault="00D104B4" w:rsidP="00D9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4257CCC4" w14:textId="5A7B585B" w:rsidR="00CC4F88" w:rsidRPr="009141A5" w:rsidRDefault="00CC4F88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D574276" w14:textId="4D21C58B" w:rsidR="00CC4F88" w:rsidRPr="009141A5" w:rsidRDefault="00CC4F88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79D78BD" w14:textId="7CEA8CA0" w:rsidR="00CC4F88" w:rsidRPr="009141A5" w:rsidRDefault="00CC4F88" w:rsidP="00D9382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4F2DDCA0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D75CA88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AE7862C" w14:textId="77777777" w:rsidR="00CC4F88" w:rsidRPr="009141A5" w:rsidRDefault="00CC4F88" w:rsidP="00D93826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96CC9E1" w14:textId="19AE558A" w:rsidR="00CC4F88" w:rsidRDefault="00FA39C0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Jefatura de maquinaria, </w:t>
            </w:r>
          </w:p>
          <w:p w14:paraId="3F12F364" w14:textId="464B5119" w:rsidR="00015E40" w:rsidRPr="009141A5" w:rsidRDefault="00015E40" w:rsidP="00D93826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Coordina: MVZ Juan Enrique García Pérez.</w:t>
            </w:r>
          </w:p>
        </w:tc>
      </w:tr>
    </w:tbl>
    <w:p w14:paraId="72F8E458" w14:textId="2F5C0B2B" w:rsidR="00CC4F88" w:rsidRDefault="00CC4F88" w:rsidP="00CC4F88"/>
    <w:p w14:paraId="515CF2A3" w14:textId="2794EF30" w:rsidR="00CC4F88" w:rsidRDefault="00CC4F88" w:rsidP="00CC4F88"/>
    <w:p w14:paraId="106B64E1" w14:textId="576144EF" w:rsidR="00CC4F88" w:rsidRDefault="00CC4F88" w:rsidP="00CC4F88"/>
    <w:p w14:paraId="488E5392" w14:textId="26C68D84" w:rsidR="003D5D27" w:rsidRDefault="003D5D27" w:rsidP="00CC4F88"/>
    <w:p w14:paraId="216800C4" w14:textId="2DF22197" w:rsidR="001A1114" w:rsidRDefault="001A1114" w:rsidP="00CC4F88"/>
    <w:p w14:paraId="783BE159" w14:textId="2C40FB2F" w:rsidR="001A1114" w:rsidRDefault="001A1114" w:rsidP="00CC4F88"/>
    <w:p w14:paraId="29B9DE7B" w14:textId="77777777" w:rsidR="00CC4F88" w:rsidRDefault="00CC4F88" w:rsidP="00CC4F88">
      <w:pPr>
        <w:spacing w:after="0"/>
      </w:pPr>
    </w:p>
    <w:p w14:paraId="5A98D100" w14:textId="77777777" w:rsidR="00CC4F88" w:rsidRDefault="00CC4F88" w:rsidP="00CC4F88">
      <w:pPr>
        <w:spacing w:after="0"/>
      </w:pPr>
      <w:r>
        <w:t xml:space="preserve">__________________________________                                     ______________________________________                                             ___________________________________________ </w:t>
      </w:r>
    </w:p>
    <w:p w14:paraId="5BC33E84" w14:textId="77777777" w:rsidR="006610EB" w:rsidRDefault="00CC4F88" w:rsidP="00D51139">
      <w:pPr>
        <w:spacing w:after="0"/>
      </w:pPr>
      <w:r>
        <w:t xml:space="preserve"> </w:t>
      </w:r>
      <w:proofErr w:type="spellStart"/>
      <w:r w:rsidRPr="00C84D50">
        <w:t>Vo.Bo</w:t>
      </w:r>
      <w:proofErr w:type="spellEnd"/>
      <w:r w:rsidRPr="00C84D50">
        <w:t xml:space="preserve">.  </w:t>
      </w:r>
      <w:r>
        <w:t xml:space="preserve">de la Dependencia </w:t>
      </w:r>
      <w:r w:rsidRPr="00C84D50">
        <w:t xml:space="preserve">Responsable </w:t>
      </w:r>
      <w:r>
        <w:t xml:space="preserve">                                              </w:t>
      </w:r>
      <w:proofErr w:type="spellStart"/>
      <w:r w:rsidRPr="00C84D50">
        <w:t>Vo.Bo</w:t>
      </w:r>
      <w:proofErr w:type="spellEnd"/>
      <w:r w:rsidRPr="00C84D50">
        <w:t>.  Enlace responsable del programa</w:t>
      </w:r>
      <w:r>
        <w:t xml:space="preserve">                                                      </w:t>
      </w:r>
      <w:proofErr w:type="spellStart"/>
      <w:r w:rsidRPr="00C84D50">
        <w:t>Vo.Bo</w:t>
      </w:r>
      <w:proofErr w:type="spellEnd"/>
      <w:r w:rsidRPr="00C84D50">
        <w:t>.  de la Dirección de Desarrollo Institucional</w:t>
      </w:r>
    </w:p>
    <w:p w14:paraId="07E0505D" w14:textId="479897D5" w:rsidR="001554CC" w:rsidRDefault="006610EB" w:rsidP="00D51139">
      <w:pPr>
        <w:spacing w:after="0"/>
      </w:pPr>
      <w:r w:rsidRPr="006610EB">
        <w:rPr>
          <w:b/>
        </w:rPr>
        <w:t xml:space="preserve">ARQ. </w:t>
      </w:r>
      <w:r w:rsidR="00220E99">
        <w:rPr>
          <w:b/>
        </w:rPr>
        <w:t>JAIME GABRIEL PEREZ MEZA</w:t>
      </w:r>
      <w:r w:rsidR="00CC4F88">
        <w:t xml:space="preserve">                               </w:t>
      </w:r>
      <w:r w:rsidR="0017577F">
        <w:t xml:space="preserve">     </w:t>
      </w:r>
      <w:r w:rsidR="00220E99">
        <w:t xml:space="preserve">             </w:t>
      </w:r>
      <w:r w:rsidR="0070007F" w:rsidRPr="0070007F">
        <w:rPr>
          <w:b/>
          <w:bCs/>
        </w:rPr>
        <w:t>ARQ.</w:t>
      </w:r>
      <w:r w:rsidR="0070007F">
        <w:t xml:space="preserve"> </w:t>
      </w:r>
      <w:r w:rsidR="0017577F" w:rsidRPr="0017577F">
        <w:rPr>
          <w:b/>
        </w:rPr>
        <w:t>EDGAR IGNACIO RODRÍGUEZ HERNANDEZ</w:t>
      </w:r>
      <w:r w:rsidR="00CC4F88" w:rsidRPr="0017577F">
        <w:rPr>
          <w:b/>
        </w:rPr>
        <w:t xml:space="preserve"> </w:t>
      </w:r>
      <w:r w:rsidR="00CC4F88">
        <w:t xml:space="preserve">                                                           </w:t>
      </w:r>
      <w:r w:rsidR="0017577F">
        <w:t xml:space="preserve"> </w:t>
      </w:r>
      <w:r w:rsidR="00CC4F88">
        <w:t xml:space="preserve"> </w:t>
      </w:r>
      <w:bookmarkEnd w:id="0"/>
      <w:r w:rsidR="0070007F" w:rsidRPr="0070007F">
        <w:rPr>
          <w:b/>
          <w:bCs/>
        </w:rPr>
        <w:t>D</w:t>
      </w:r>
      <w:r w:rsidR="00ED79D2">
        <w:rPr>
          <w:b/>
          <w:bCs/>
        </w:rPr>
        <w:t>R</w:t>
      </w:r>
      <w:r w:rsidR="0070007F" w:rsidRPr="0070007F">
        <w:rPr>
          <w:b/>
          <w:bCs/>
        </w:rPr>
        <w:t>. LUIS ENRIQUE HURTADO GOMAR</w:t>
      </w:r>
      <w:r w:rsidR="0070007F">
        <w:t xml:space="preserve"> </w:t>
      </w:r>
    </w:p>
    <w:sectPr w:rsidR="001554CC" w:rsidSect="00B17A3B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172A" w14:textId="77777777" w:rsidR="00FE6DB3" w:rsidRDefault="00FE6DB3" w:rsidP="00CC4F88">
      <w:pPr>
        <w:spacing w:after="0" w:line="240" w:lineRule="auto"/>
      </w:pPr>
      <w:r>
        <w:separator/>
      </w:r>
    </w:p>
  </w:endnote>
  <w:endnote w:type="continuationSeparator" w:id="0">
    <w:p w14:paraId="10F24374" w14:textId="77777777" w:rsidR="00FE6DB3" w:rsidRDefault="00FE6DB3" w:rsidP="00CC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2E74" w14:textId="77777777" w:rsidR="00FE6DB3" w:rsidRDefault="00FE6DB3" w:rsidP="00CC4F88">
      <w:pPr>
        <w:spacing w:after="0" w:line="240" w:lineRule="auto"/>
      </w:pPr>
      <w:r>
        <w:separator/>
      </w:r>
    </w:p>
  </w:footnote>
  <w:footnote w:type="continuationSeparator" w:id="0">
    <w:p w14:paraId="40E39E84" w14:textId="77777777" w:rsidR="00FE6DB3" w:rsidRDefault="00FE6DB3" w:rsidP="00CC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15BE" w14:textId="6052EA40" w:rsidR="006E06C3" w:rsidRDefault="006E06C3" w:rsidP="00B17A3B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2F09447" wp14:editId="42756154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394" name="Imagen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239ED2" wp14:editId="6D90A6D1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395" name="Imagen 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>PROGRAMA PRESUPUESTARIO</w:t>
    </w:r>
  </w:p>
  <w:p w14:paraId="5A60701C" w14:textId="04248EBB" w:rsidR="006E06C3" w:rsidRDefault="006E06C3" w:rsidP="00B17A3B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rFonts w:eastAsia="Times New Roman" w:cs="Calibri"/>
        <w:noProof/>
        <w:color w:val="000000"/>
        <w:sz w:val="16"/>
        <w:szCs w:val="16"/>
      </w:rPr>
      <w:t>DIRECCIÓN DE OBRAS PÚBLICAS</w:t>
    </w:r>
  </w:p>
  <w:p w14:paraId="0797F2E4" w14:textId="77777777" w:rsidR="006E06C3" w:rsidRPr="00A27192" w:rsidRDefault="006E06C3" w:rsidP="00B17A3B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</w:p>
  <w:p w14:paraId="6B4DD8A3" w14:textId="77777777" w:rsidR="006E06C3" w:rsidRDefault="006E06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044B"/>
    <w:multiLevelType w:val="hybridMultilevel"/>
    <w:tmpl w:val="9FA89D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88"/>
    <w:rsid w:val="00006BBF"/>
    <w:rsid w:val="00015E40"/>
    <w:rsid w:val="00022359"/>
    <w:rsid w:val="00030BE1"/>
    <w:rsid w:val="000337A3"/>
    <w:rsid w:val="00045E6E"/>
    <w:rsid w:val="00051A7A"/>
    <w:rsid w:val="00056911"/>
    <w:rsid w:val="00064704"/>
    <w:rsid w:val="00066D07"/>
    <w:rsid w:val="0008000B"/>
    <w:rsid w:val="00086FC9"/>
    <w:rsid w:val="00094674"/>
    <w:rsid w:val="000A6FBB"/>
    <w:rsid w:val="000E1DCA"/>
    <w:rsid w:val="000E4BAF"/>
    <w:rsid w:val="000E6689"/>
    <w:rsid w:val="00116550"/>
    <w:rsid w:val="00124BF1"/>
    <w:rsid w:val="001472A7"/>
    <w:rsid w:val="00147FBC"/>
    <w:rsid w:val="001554CC"/>
    <w:rsid w:val="001655FA"/>
    <w:rsid w:val="00165D32"/>
    <w:rsid w:val="00174A04"/>
    <w:rsid w:val="0017577F"/>
    <w:rsid w:val="0018575F"/>
    <w:rsid w:val="001940C4"/>
    <w:rsid w:val="001946B8"/>
    <w:rsid w:val="001975F3"/>
    <w:rsid w:val="001A1114"/>
    <w:rsid w:val="001A1EE5"/>
    <w:rsid w:val="001A40D6"/>
    <w:rsid w:val="001A6F8F"/>
    <w:rsid w:val="001B1509"/>
    <w:rsid w:val="001B6A73"/>
    <w:rsid w:val="001C3C19"/>
    <w:rsid w:val="001C44D5"/>
    <w:rsid w:val="001C5ED8"/>
    <w:rsid w:val="001F718A"/>
    <w:rsid w:val="0021493C"/>
    <w:rsid w:val="00220E99"/>
    <w:rsid w:val="00231E6A"/>
    <w:rsid w:val="00236E43"/>
    <w:rsid w:val="00260800"/>
    <w:rsid w:val="00273FE7"/>
    <w:rsid w:val="002755F5"/>
    <w:rsid w:val="00281918"/>
    <w:rsid w:val="00283295"/>
    <w:rsid w:val="00284F3F"/>
    <w:rsid w:val="0028767B"/>
    <w:rsid w:val="00292018"/>
    <w:rsid w:val="002A6C0E"/>
    <w:rsid w:val="002A78EE"/>
    <w:rsid w:val="002D20B5"/>
    <w:rsid w:val="002E7A0F"/>
    <w:rsid w:val="002F3D60"/>
    <w:rsid w:val="00323A09"/>
    <w:rsid w:val="00340064"/>
    <w:rsid w:val="003A5D6F"/>
    <w:rsid w:val="003A7D48"/>
    <w:rsid w:val="003B3018"/>
    <w:rsid w:val="003B3CB6"/>
    <w:rsid w:val="003D219B"/>
    <w:rsid w:val="003D5D27"/>
    <w:rsid w:val="003D790F"/>
    <w:rsid w:val="003E45A5"/>
    <w:rsid w:val="003F11DD"/>
    <w:rsid w:val="00413EFD"/>
    <w:rsid w:val="00414210"/>
    <w:rsid w:val="00423972"/>
    <w:rsid w:val="004456F3"/>
    <w:rsid w:val="00471B5E"/>
    <w:rsid w:val="00495BE3"/>
    <w:rsid w:val="004A02BF"/>
    <w:rsid w:val="004A3501"/>
    <w:rsid w:val="004B1273"/>
    <w:rsid w:val="004B5CC9"/>
    <w:rsid w:val="004B6719"/>
    <w:rsid w:val="004B69A9"/>
    <w:rsid w:val="004B7391"/>
    <w:rsid w:val="004D0666"/>
    <w:rsid w:val="004E12B9"/>
    <w:rsid w:val="004F7ECD"/>
    <w:rsid w:val="00516EB2"/>
    <w:rsid w:val="00523992"/>
    <w:rsid w:val="005267D5"/>
    <w:rsid w:val="00582293"/>
    <w:rsid w:val="005852F2"/>
    <w:rsid w:val="00585B44"/>
    <w:rsid w:val="0059036B"/>
    <w:rsid w:val="005C0803"/>
    <w:rsid w:val="005C1DEA"/>
    <w:rsid w:val="005C7231"/>
    <w:rsid w:val="005E6600"/>
    <w:rsid w:val="0061110A"/>
    <w:rsid w:val="006440DB"/>
    <w:rsid w:val="00660649"/>
    <w:rsid w:val="006610EB"/>
    <w:rsid w:val="006743FA"/>
    <w:rsid w:val="0067663D"/>
    <w:rsid w:val="006824C6"/>
    <w:rsid w:val="006A54DC"/>
    <w:rsid w:val="006E06C3"/>
    <w:rsid w:val="0070007F"/>
    <w:rsid w:val="0070173E"/>
    <w:rsid w:val="00705E3E"/>
    <w:rsid w:val="00710B86"/>
    <w:rsid w:val="007408EB"/>
    <w:rsid w:val="00743561"/>
    <w:rsid w:val="00754E5C"/>
    <w:rsid w:val="0075716C"/>
    <w:rsid w:val="00784D83"/>
    <w:rsid w:val="007A605D"/>
    <w:rsid w:val="007C04D9"/>
    <w:rsid w:val="007C1B26"/>
    <w:rsid w:val="007C7A3F"/>
    <w:rsid w:val="007F40C2"/>
    <w:rsid w:val="007F6840"/>
    <w:rsid w:val="008305E0"/>
    <w:rsid w:val="008429F6"/>
    <w:rsid w:val="008434B3"/>
    <w:rsid w:val="00845C2A"/>
    <w:rsid w:val="00855526"/>
    <w:rsid w:val="00865D7E"/>
    <w:rsid w:val="00871423"/>
    <w:rsid w:val="008729E7"/>
    <w:rsid w:val="008758A7"/>
    <w:rsid w:val="008879E5"/>
    <w:rsid w:val="008900E4"/>
    <w:rsid w:val="0089766F"/>
    <w:rsid w:val="008B71B2"/>
    <w:rsid w:val="008E13A0"/>
    <w:rsid w:val="00903D60"/>
    <w:rsid w:val="00910C32"/>
    <w:rsid w:val="00921719"/>
    <w:rsid w:val="00921BF4"/>
    <w:rsid w:val="00934A1C"/>
    <w:rsid w:val="00936550"/>
    <w:rsid w:val="009601BB"/>
    <w:rsid w:val="00966B70"/>
    <w:rsid w:val="00966FF2"/>
    <w:rsid w:val="009A5E44"/>
    <w:rsid w:val="009C3D8C"/>
    <w:rsid w:val="009C7D79"/>
    <w:rsid w:val="009D2597"/>
    <w:rsid w:val="009F51EB"/>
    <w:rsid w:val="009F58F7"/>
    <w:rsid w:val="00A248FB"/>
    <w:rsid w:val="00A252A4"/>
    <w:rsid w:val="00A25E5A"/>
    <w:rsid w:val="00A46329"/>
    <w:rsid w:val="00A676D5"/>
    <w:rsid w:val="00A86BC6"/>
    <w:rsid w:val="00A971C5"/>
    <w:rsid w:val="00AB4F71"/>
    <w:rsid w:val="00AC1A5E"/>
    <w:rsid w:val="00B05E57"/>
    <w:rsid w:val="00B109C2"/>
    <w:rsid w:val="00B17A3B"/>
    <w:rsid w:val="00B27E09"/>
    <w:rsid w:val="00B47CD1"/>
    <w:rsid w:val="00B65A24"/>
    <w:rsid w:val="00B65C0D"/>
    <w:rsid w:val="00B7267C"/>
    <w:rsid w:val="00B76287"/>
    <w:rsid w:val="00B834E0"/>
    <w:rsid w:val="00B84D7D"/>
    <w:rsid w:val="00B865CB"/>
    <w:rsid w:val="00BA4343"/>
    <w:rsid w:val="00BA7D92"/>
    <w:rsid w:val="00BC7698"/>
    <w:rsid w:val="00BD57EB"/>
    <w:rsid w:val="00BE3692"/>
    <w:rsid w:val="00BF4C5A"/>
    <w:rsid w:val="00C11E6E"/>
    <w:rsid w:val="00C13560"/>
    <w:rsid w:val="00C17471"/>
    <w:rsid w:val="00C25BF8"/>
    <w:rsid w:val="00C272B8"/>
    <w:rsid w:val="00C35B77"/>
    <w:rsid w:val="00C449B2"/>
    <w:rsid w:val="00C52CE9"/>
    <w:rsid w:val="00C558DE"/>
    <w:rsid w:val="00C703C5"/>
    <w:rsid w:val="00C82242"/>
    <w:rsid w:val="00C84E16"/>
    <w:rsid w:val="00CA57D3"/>
    <w:rsid w:val="00CC4F88"/>
    <w:rsid w:val="00CD4FB2"/>
    <w:rsid w:val="00CE1E01"/>
    <w:rsid w:val="00CF3A73"/>
    <w:rsid w:val="00D0405F"/>
    <w:rsid w:val="00D07CFD"/>
    <w:rsid w:val="00D104B4"/>
    <w:rsid w:val="00D12829"/>
    <w:rsid w:val="00D21681"/>
    <w:rsid w:val="00D3384D"/>
    <w:rsid w:val="00D51139"/>
    <w:rsid w:val="00D774BE"/>
    <w:rsid w:val="00D919F9"/>
    <w:rsid w:val="00D93826"/>
    <w:rsid w:val="00D93D04"/>
    <w:rsid w:val="00D95832"/>
    <w:rsid w:val="00D96389"/>
    <w:rsid w:val="00DA4B77"/>
    <w:rsid w:val="00DB52B9"/>
    <w:rsid w:val="00DE3313"/>
    <w:rsid w:val="00DF3383"/>
    <w:rsid w:val="00E000A1"/>
    <w:rsid w:val="00E16D78"/>
    <w:rsid w:val="00E474CD"/>
    <w:rsid w:val="00E61CED"/>
    <w:rsid w:val="00E651D4"/>
    <w:rsid w:val="00E662C8"/>
    <w:rsid w:val="00EB4285"/>
    <w:rsid w:val="00ED70E1"/>
    <w:rsid w:val="00ED79D2"/>
    <w:rsid w:val="00EE6970"/>
    <w:rsid w:val="00F31665"/>
    <w:rsid w:val="00F41241"/>
    <w:rsid w:val="00F5151C"/>
    <w:rsid w:val="00F51C3D"/>
    <w:rsid w:val="00F76DBA"/>
    <w:rsid w:val="00F842D5"/>
    <w:rsid w:val="00FA24B2"/>
    <w:rsid w:val="00FA39C0"/>
    <w:rsid w:val="00FB1416"/>
    <w:rsid w:val="00FB15AD"/>
    <w:rsid w:val="00FE2963"/>
    <w:rsid w:val="00FE4E56"/>
    <w:rsid w:val="00FE6DB3"/>
    <w:rsid w:val="00FF2BEE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6EC44"/>
  <w15:chartTrackingRefBased/>
  <w15:docId w15:val="{3F0F2BD7-BD29-4863-BE65-9CE0AC07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F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F8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CC4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F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4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F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C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Debajo Titulo"/>
    <w:link w:val="SinespaciadoCar"/>
    <w:uiPriority w:val="1"/>
    <w:qFormat/>
    <w:rsid w:val="005C1DEA"/>
    <w:pPr>
      <w:spacing w:before="360" w:after="120"/>
    </w:pPr>
    <w:rPr>
      <w:rFonts w:asciiTheme="majorHAnsi" w:eastAsiaTheme="minorEastAsia" w:hAnsiTheme="majorHAnsi"/>
      <w:b/>
      <w:sz w:val="26"/>
    </w:rPr>
  </w:style>
  <w:style w:type="character" w:customStyle="1" w:styleId="SinespaciadoCar">
    <w:name w:val="Sin espaciado Car"/>
    <w:aliases w:val="Debajo Titulo Car"/>
    <w:basedOn w:val="Fuentedeprrafopredeter"/>
    <w:link w:val="Sinespaciado"/>
    <w:uiPriority w:val="1"/>
    <w:rsid w:val="005C1DEA"/>
    <w:rPr>
      <w:rFonts w:asciiTheme="majorHAnsi" w:eastAsiaTheme="minorEastAsia" w:hAnsiTheme="majorHAnsi"/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E61C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CD1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73F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3F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3FE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3F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3FE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DBB4-918C-4B8E-A10C-108054E1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2054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CONTA028</dc:creator>
  <cp:keywords/>
  <dc:description/>
  <cp:lastModifiedBy>Untra.010</cp:lastModifiedBy>
  <cp:revision>2</cp:revision>
  <cp:lastPrinted>2023-11-24T19:38:00Z</cp:lastPrinted>
  <dcterms:created xsi:type="dcterms:W3CDTF">2023-11-27T18:57:00Z</dcterms:created>
  <dcterms:modified xsi:type="dcterms:W3CDTF">2023-11-27T18:57:00Z</dcterms:modified>
</cp:coreProperties>
</file>